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AC521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C5214" w:rsidRPr="00051890" w:rsidTr="007C6A33">
        <w:trPr>
          <w:trHeight w:val="510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78 889,76</w:t>
            </w:r>
          </w:p>
        </w:tc>
      </w:tr>
      <w:tr w:rsidR="00AC5214" w:rsidRPr="00051890" w:rsidTr="007C6A33">
        <w:trPr>
          <w:trHeight w:val="614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74 371,85</w:t>
            </w:r>
          </w:p>
        </w:tc>
      </w:tr>
      <w:tr w:rsidR="00AC5214" w:rsidRPr="00051890" w:rsidTr="007C6A33">
        <w:trPr>
          <w:trHeight w:val="583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117 465,82</w:t>
            </w:r>
          </w:p>
        </w:tc>
      </w:tr>
      <w:tr w:rsidR="00AC5214" w:rsidRPr="00051890" w:rsidTr="007C6A33">
        <w:trPr>
          <w:trHeight w:val="691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105 302,20</w:t>
            </w:r>
          </w:p>
        </w:tc>
      </w:tr>
      <w:tr w:rsidR="00AC5214" w:rsidRPr="00051890" w:rsidTr="007C6A33">
        <w:trPr>
          <w:trHeight w:val="774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12 163,62</w:t>
            </w:r>
          </w:p>
        </w:tc>
      </w:tr>
      <w:tr w:rsidR="00AC5214" w:rsidRPr="00051890" w:rsidTr="007C6A33">
        <w:trPr>
          <w:trHeight w:val="1044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41 356,31</w:t>
            </w:r>
          </w:p>
        </w:tc>
      </w:tr>
      <w:tr w:rsidR="00AC5214" w:rsidRPr="00051890" w:rsidTr="007C6A33">
        <w:trPr>
          <w:trHeight w:val="1231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196 008,05</w:t>
            </w:r>
          </w:p>
        </w:tc>
      </w:tr>
      <w:tr w:rsidR="00AC5214" w:rsidRPr="00051890" w:rsidTr="007C6A33">
        <w:trPr>
          <w:trHeight w:val="535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231 108,78</w:t>
            </w:r>
          </w:p>
        </w:tc>
      </w:tr>
      <w:tr w:rsidR="00AC5214" w:rsidRPr="00051890" w:rsidTr="007C6A33">
        <w:trPr>
          <w:trHeight w:val="285"/>
        </w:trPr>
        <w:tc>
          <w:tcPr>
            <w:tcW w:w="0" w:type="auto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5214" w:rsidRPr="00051890" w:rsidRDefault="00AC52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C5214" w:rsidRDefault="00AC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856 666,38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2022-01-27T07:49:00Z</dcterms:modified>
</cp:coreProperties>
</file>