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5497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32388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697299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729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054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72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72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D7712" w:rsidRDefault="000B30F3" w:rsidP="00697299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697299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299" w:rsidRDefault="007468B1" w:rsidP="0069729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697299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299" w:rsidRDefault="007468B1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697299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9729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1-528кп4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299" w:rsidRDefault="0069729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299" w:rsidRDefault="0069729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299" w:rsidRDefault="0069729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729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299" w:rsidRDefault="0069729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299" w:rsidRDefault="00697299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729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2257.90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729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1973.10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9729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284.80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9729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13:60:0010002:357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9729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505.00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3F058A" w:rsidTr="00751BE9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58A" w:rsidRDefault="003F058A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  <w:r w:rsidR="005F2222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6A7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233.00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6A7F" w:rsidRDefault="008F6A7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AB0CEA" w:rsidRPr="00E95C1F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Pr="00E95C1F" w:rsidRDefault="004D52D9" w:rsidP="00E95C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F6A7F" w:rsidTr="00AA51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7F" w:rsidTr="00AA51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7F" w:rsidRDefault="008F6A7F" w:rsidP="00AA51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7F" w:rsidRDefault="008F6A7F" w:rsidP="00AA519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7F" w:rsidRDefault="008F6A7F" w:rsidP="00AA5190"/>
        </w:tc>
      </w:tr>
      <w:tr w:rsidR="008F6A7F" w:rsidTr="00E95C1F">
        <w:trPr>
          <w:trHeight w:val="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16"/>
                <w:szCs w:val="16"/>
              </w:rPr>
            </w:pPr>
          </w:p>
        </w:tc>
      </w:tr>
      <w:tr w:rsidR="008F6A7F" w:rsidTr="00AA51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F6A7F" w:rsidRDefault="008F6A7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7F" w:rsidRDefault="008F6A7F" w:rsidP="003F05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14.04.2017 </w:t>
            </w:r>
          </w:p>
        </w:tc>
      </w:tr>
      <w:tr w:rsidR="008F6A7F" w:rsidTr="00E95C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8F6A7F" w:rsidRDefault="008F6A7F" w:rsidP="00AA51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8F6A7F" w:rsidRDefault="008F6A7F" w:rsidP="00AA51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3"/>
                <w:szCs w:val="3"/>
              </w:rPr>
            </w:pPr>
          </w:p>
        </w:tc>
      </w:tr>
      <w:tr w:rsidR="00E95C1F" w:rsidTr="00E95C1F">
        <w:trPr>
          <w:trHeight w:val="2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95C1F" w:rsidTr="00E95C1F">
        <w:trPr>
          <w:trHeight w:val="18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8F6A7F" w:rsidTr="00E95C1F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7F" w:rsidRDefault="008F6A7F" w:rsidP="00AA51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7F" w:rsidRDefault="008F6A7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7F" w:rsidRDefault="008F6A7F" w:rsidP="00AA51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7F" w:rsidRDefault="008F6A7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7F" w:rsidRDefault="008F6A7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</w:tbl>
    <w:p w:rsidR="005F2222" w:rsidRDefault="005F2222" w:rsidP="00E95C1F">
      <w:pPr>
        <w:ind w:left="800"/>
        <w:rPr>
          <w:rFonts w:eastAsia="Times New Roman"/>
          <w:sz w:val="20"/>
          <w:szCs w:val="20"/>
        </w:rPr>
      </w:pPr>
    </w:p>
    <w:p w:rsidR="005F2222" w:rsidRDefault="005F222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Pr="00E95C1F" w:rsidRDefault="004D52D9" w:rsidP="00E95C1F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5F22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0B30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78A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8F6A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01.08.2013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05497F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05497F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05497F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05497F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8F6A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05.06.2013</w:t>
            </w:r>
          </w:p>
        </w:tc>
      </w:tr>
      <w:tr w:rsidR="009878A3" w:rsidTr="00AA5190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AA519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AA519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AA519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AA519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8F6A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29.04.2013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8F6A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29.06.2012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8F6A7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8F6A7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 w:rsidP="005F222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9878A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8F6A7F" w:rsidP="002530F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 w:rsidTr="003F058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 w:rsidTr="003F058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3D2C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3F05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3F05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3F058A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3F05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</w:t>
            </w:r>
            <w:r w:rsidR="003F058A">
              <w:rPr>
                <w:rFonts w:eastAsia="Times New Roman"/>
                <w:sz w:val="20"/>
                <w:szCs w:val="20"/>
              </w:rPr>
              <w:t>г</w:t>
            </w: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5F2222" w:rsidRDefault="005F222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9"/>
        <w:gridCol w:w="6048"/>
        <w:gridCol w:w="937"/>
        <w:gridCol w:w="1074"/>
        <w:gridCol w:w="1434"/>
        <w:gridCol w:w="1420"/>
      </w:tblGrid>
      <w:tr w:rsidR="005F2222" w:rsidRPr="005F2222" w:rsidTr="005F2222">
        <w:trPr>
          <w:trHeight w:val="270"/>
        </w:trPr>
        <w:tc>
          <w:tcPr>
            <w:tcW w:w="645" w:type="dxa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5F2222" w:rsidRPr="005F2222" w:rsidTr="005F2222">
        <w:trPr>
          <w:trHeight w:val="510"/>
        </w:trPr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53 101,44</w:t>
            </w:r>
          </w:p>
        </w:tc>
      </w:tr>
      <w:tr w:rsidR="005F2222" w:rsidRPr="005F2222" w:rsidTr="005F2222">
        <w:trPr>
          <w:trHeight w:val="750"/>
        </w:trPr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50 019,66</w:t>
            </w:r>
          </w:p>
        </w:tc>
      </w:tr>
      <w:tr w:rsidR="005F2222" w:rsidRPr="005F2222" w:rsidTr="005F2222">
        <w:trPr>
          <w:trHeight w:val="750"/>
        </w:trPr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77 755,68</w:t>
            </w:r>
          </w:p>
        </w:tc>
      </w:tr>
      <w:tr w:rsidR="005F2222" w:rsidRPr="005F2222" w:rsidTr="005F2222">
        <w:trPr>
          <w:trHeight w:val="990"/>
        </w:trPr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71 829,18</w:t>
            </w:r>
          </w:p>
        </w:tc>
      </w:tr>
      <w:tr w:rsidR="005F2222" w:rsidRPr="005F2222" w:rsidTr="005F2222">
        <w:trPr>
          <w:trHeight w:val="990"/>
        </w:trPr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7 822,98</w:t>
            </w:r>
          </w:p>
        </w:tc>
      </w:tr>
      <w:tr w:rsidR="005F2222" w:rsidRPr="005F2222" w:rsidTr="005F2222">
        <w:trPr>
          <w:trHeight w:val="1230"/>
        </w:trPr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28 210,14</w:t>
            </w:r>
          </w:p>
        </w:tc>
      </w:tr>
      <w:tr w:rsidR="005F2222" w:rsidRPr="005F2222" w:rsidTr="005F2222">
        <w:trPr>
          <w:trHeight w:val="1935"/>
        </w:trPr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138 680,10</w:t>
            </w:r>
          </w:p>
        </w:tc>
      </w:tr>
      <w:tr w:rsidR="005F2222" w:rsidRPr="005F2222" w:rsidTr="005F2222">
        <w:trPr>
          <w:trHeight w:val="3615"/>
        </w:trPr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164 993,76</w:t>
            </w:r>
          </w:p>
        </w:tc>
      </w:tr>
      <w:tr w:rsidR="005F2222" w:rsidRPr="005F2222" w:rsidTr="005F2222">
        <w:trPr>
          <w:trHeight w:val="750"/>
        </w:trPr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204 345,72</w:t>
            </w:r>
          </w:p>
        </w:tc>
      </w:tr>
      <w:tr w:rsidR="005F2222" w:rsidRPr="005F2222" w:rsidTr="005F2222">
        <w:trPr>
          <w:trHeight w:val="990"/>
        </w:trPr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20 150,10</w:t>
            </w:r>
          </w:p>
        </w:tc>
      </w:tr>
      <w:tr w:rsidR="005F2222" w:rsidRPr="005F2222" w:rsidTr="005F2222">
        <w:trPr>
          <w:trHeight w:val="255"/>
        </w:trPr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222" w:rsidRPr="005F2222" w:rsidRDefault="005F2222" w:rsidP="005F22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816 908,76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F2222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F222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5F222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5F2222">
              <w:rPr>
                <w:sz w:val="20"/>
                <w:szCs w:val="20"/>
              </w:rPr>
              <w:t xml:space="preserve">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5F2222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5F2222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5F2222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A5190" w:rsidP="00AA51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D5122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AA51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A5190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AA5190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A51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AA5190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469"/>
        <w:gridCol w:w="113"/>
      </w:tblGrid>
      <w:tr w:rsidR="004D52D9" w:rsidTr="00AA5190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AA5190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A51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AA5190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 w:rsidTr="00AA5190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A51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AA5190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AA5190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AA5190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A5190" w:rsidP="00AA51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AD5122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A51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AA5190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A51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AA5190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AA5190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AA5190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AA5190">
        <w:trPr>
          <w:gridAfter w:val="1"/>
          <w:wAfter w:w="113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AA5190">
        <w:trPr>
          <w:gridAfter w:val="1"/>
          <w:wAfter w:w="11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D16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8D163F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AA5190">
        <w:trPr>
          <w:gridAfter w:val="1"/>
          <w:wAfter w:w="11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5190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AA519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AA519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AA51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A519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A51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AA519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AA5190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AD5122" w:rsidTr="00AA5190">
        <w:trPr>
          <w:gridAfter w:val="1"/>
          <w:wAfter w:w="113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5122" w:rsidRDefault="00AD512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5122" w:rsidRDefault="00AD512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5122" w:rsidRDefault="00AD512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5122" w:rsidRDefault="00AD51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D5122" w:rsidRDefault="00AD5122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5122" w:rsidRDefault="00AD51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51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29.06.2018</w:t>
            </w:r>
          </w:p>
        </w:tc>
      </w:tr>
      <w:tr w:rsidR="004D52D9" w:rsidTr="00AA5190">
        <w:trPr>
          <w:gridAfter w:val="1"/>
          <w:wAfter w:w="113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AA51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AA519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AA5190">
        <w:trPr>
          <w:gridAfter w:val="1"/>
          <w:wAfter w:w="11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A5190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AA5190">
              <w:rPr>
                <w:sz w:val="20"/>
                <w:szCs w:val="20"/>
              </w:rPr>
              <w:t>9</w:t>
            </w:r>
          </w:p>
        </w:tc>
      </w:tr>
      <w:tr w:rsidR="004D52D9" w:rsidTr="00AA5190">
        <w:trPr>
          <w:gridAfter w:val="1"/>
          <w:wAfter w:w="113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AA5190">
        <w:trPr>
          <w:gridAfter w:val="1"/>
          <w:wAfter w:w="11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AA5190">
        <w:trPr>
          <w:gridAfter w:val="1"/>
          <w:wAfter w:w="113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A5190">
        <w:trPr>
          <w:gridAfter w:val="1"/>
          <w:wAfter w:w="113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AA5190">
        <w:trPr>
          <w:gridAfter w:val="1"/>
          <w:wAfter w:w="113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AA5190">
        <w:trPr>
          <w:gridAfter w:val="1"/>
          <w:wAfter w:w="113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A519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AA519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AA5190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AA5190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AA5190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AA5190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A5190" w:rsidP="00AA51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D5122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AA51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A5190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AA5190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AA5190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5190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A5190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AA5190">
              <w:rPr>
                <w:sz w:val="19"/>
                <w:szCs w:val="19"/>
              </w:rPr>
              <w:t xml:space="preserve">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AA5190">
              <w:rPr>
                <w:sz w:val="19"/>
                <w:szCs w:val="19"/>
              </w:rPr>
              <w:t>8г № 5</w:t>
            </w:r>
            <w:r>
              <w:rPr>
                <w:sz w:val="19"/>
                <w:szCs w:val="19"/>
              </w:rPr>
              <w:t>5/</w:t>
            </w:r>
            <w:r w:rsidR="00AA5190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5190" w:rsidP="00AA5190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AD5122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A51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A5190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AA5190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A5190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AA5190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5190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A519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A5190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="00AA5190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AA5190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AA5190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5190" w:rsidP="00AA5190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AD5122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A51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A5190">
              <w:rPr>
                <w:rFonts w:eastAsia="Times New Roman"/>
                <w:sz w:val="20"/>
                <w:szCs w:val="20"/>
              </w:rPr>
              <w:t xml:space="preserve"> </w:t>
            </w:r>
            <w:r w:rsidR="00AA5190">
              <w:rPr>
                <w:sz w:val="19"/>
                <w:szCs w:val="19"/>
              </w:rPr>
              <w:t>5</w:t>
            </w:r>
            <w:r w:rsidR="00BF5C6C">
              <w:rPr>
                <w:sz w:val="19"/>
                <w:szCs w:val="19"/>
              </w:rPr>
              <w:t>5/</w:t>
            </w:r>
            <w:r w:rsidR="00AA5190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A5190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AA5190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AA5190" w:rsidRDefault="00AA5190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229" w:type="dxa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"/>
        <w:gridCol w:w="438"/>
        <w:gridCol w:w="381"/>
        <w:gridCol w:w="6"/>
        <w:gridCol w:w="2893"/>
        <w:gridCol w:w="7"/>
        <w:gridCol w:w="751"/>
        <w:gridCol w:w="224"/>
        <w:gridCol w:w="699"/>
        <w:gridCol w:w="980"/>
        <w:gridCol w:w="1221"/>
        <w:gridCol w:w="480"/>
        <w:gridCol w:w="1418"/>
        <w:gridCol w:w="1652"/>
        <w:gridCol w:w="13"/>
        <w:gridCol w:w="10"/>
        <w:gridCol w:w="13"/>
        <w:gridCol w:w="13"/>
      </w:tblGrid>
      <w:tr w:rsidR="004D52D9" w:rsidTr="00AA5190">
        <w:trPr>
          <w:gridBefore w:val="1"/>
          <w:gridAfter w:val="2"/>
          <w:wBefore w:w="30" w:type="dxa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A5190">
        <w:trPr>
          <w:gridBefore w:val="1"/>
          <w:gridAfter w:val="2"/>
          <w:wBefore w:w="30" w:type="dxa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5190" w:rsidRDefault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AA5190">
        <w:trPr>
          <w:gridBefore w:val="1"/>
          <w:gridAfter w:val="2"/>
          <w:wBefore w:w="30" w:type="dxa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A5190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AA5190">
              <w:rPr>
                <w:sz w:val="20"/>
                <w:szCs w:val="20"/>
              </w:rPr>
              <w:t>9</w:t>
            </w:r>
          </w:p>
        </w:tc>
      </w:tr>
      <w:tr w:rsidR="004D52D9" w:rsidTr="00AA5190">
        <w:trPr>
          <w:gridBefore w:val="1"/>
          <w:gridAfter w:val="2"/>
          <w:wBefore w:w="30" w:type="dxa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A5190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AA5190">
              <w:rPr>
                <w:sz w:val="20"/>
                <w:szCs w:val="20"/>
              </w:rPr>
              <w:t>9</w:t>
            </w:r>
          </w:p>
        </w:tc>
      </w:tr>
      <w:tr w:rsidR="004D52D9" w:rsidTr="00AA5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30" w:type="dxa"/>
          <w:wAfter w:w="49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A5190">
        <w:trPr>
          <w:gridBefore w:val="1"/>
          <w:gridAfter w:val="2"/>
          <w:wBefore w:w="30" w:type="dxa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A5190">
        <w:trPr>
          <w:gridBefore w:val="1"/>
          <w:gridAfter w:val="2"/>
          <w:wBefore w:w="30" w:type="dxa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3505" w:rsidRDefault="006935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5190">
        <w:trPr>
          <w:gridBefore w:val="1"/>
          <w:gridAfter w:val="2"/>
          <w:wBefore w:w="30" w:type="dxa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3505" w:rsidRDefault="006935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5190">
        <w:trPr>
          <w:gridBefore w:val="1"/>
          <w:gridAfter w:val="2"/>
          <w:wBefore w:w="30" w:type="dxa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3505" w:rsidRDefault="006935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5190">
        <w:trPr>
          <w:gridBefore w:val="1"/>
          <w:gridAfter w:val="2"/>
          <w:wBefore w:w="30" w:type="dxa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3505" w:rsidRDefault="00AA51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816908,76</w:t>
            </w:r>
          </w:p>
        </w:tc>
      </w:tr>
      <w:tr w:rsidR="004D52D9" w:rsidTr="00AA5190">
        <w:trPr>
          <w:gridBefore w:val="1"/>
          <w:gridAfter w:val="2"/>
          <w:wBefore w:w="30" w:type="dxa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5190">
        <w:trPr>
          <w:gridBefore w:val="1"/>
          <w:gridAfter w:val="2"/>
          <w:wBefore w:w="30" w:type="dxa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5190">
        <w:trPr>
          <w:gridBefore w:val="1"/>
          <w:gridAfter w:val="2"/>
          <w:wBefore w:w="30" w:type="dxa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5190">
        <w:trPr>
          <w:gridBefore w:val="1"/>
          <w:gridAfter w:val="1"/>
          <w:wBefore w:w="30" w:type="dxa"/>
          <w:wAfter w:w="13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51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825709,93</w:t>
            </w:r>
          </w:p>
        </w:tc>
      </w:tr>
      <w:tr w:rsidR="004D52D9" w:rsidTr="00AA5190">
        <w:trPr>
          <w:gridBefore w:val="1"/>
          <w:gridAfter w:val="1"/>
          <w:wBefore w:w="30" w:type="dxa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A51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825709,93</w:t>
            </w:r>
          </w:p>
        </w:tc>
      </w:tr>
      <w:tr w:rsidR="004D52D9" w:rsidTr="00AA5190">
        <w:trPr>
          <w:gridBefore w:val="1"/>
          <w:gridAfter w:val="1"/>
          <w:wBefore w:w="30" w:type="dxa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D163F">
        <w:trPr>
          <w:gridBefore w:val="1"/>
          <w:gridAfter w:val="1"/>
          <w:wBefore w:w="30" w:type="dxa"/>
          <w:wAfter w:w="13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D163F">
        <w:trPr>
          <w:gridBefore w:val="1"/>
          <w:gridAfter w:val="1"/>
          <w:wBefore w:w="30" w:type="dxa"/>
          <w:wAfter w:w="13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5190">
        <w:trPr>
          <w:gridBefore w:val="1"/>
          <w:gridAfter w:val="1"/>
          <w:wBefore w:w="30" w:type="dxa"/>
          <w:wAfter w:w="13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5190">
        <w:trPr>
          <w:gridBefore w:val="1"/>
          <w:gridAfter w:val="1"/>
          <w:wBefore w:w="30" w:type="dxa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5190">
        <w:trPr>
          <w:gridBefore w:val="1"/>
          <w:gridAfter w:val="1"/>
          <w:wBefore w:w="30" w:type="dxa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5190">
        <w:trPr>
          <w:gridBefore w:val="1"/>
          <w:gridAfter w:val="1"/>
          <w:wBefore w:w="30" w:type="dxa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A5190">
        <w:trPr>
          <w:gridBefore w:val="1"/>
          <w:gridAfter w:val="1"/>
          <w:wBefore w:w="30" w:type="dxa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51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95942,64</w:t>
            </w:r>
          </w:p>
        </w:tc>
      </w:tr>
      <w:tr w:rsidR="004D52D9" w:rsidTr="00AA5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30" w:type="dxa"/>
          <w:wAfter w:w="36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53 101,44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9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655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615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455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935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35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455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50 019,66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695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77 755,68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71 829,18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7 822,98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23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28 210,14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20 150,10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129 434,76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935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71 369,32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19 623,00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обделок из листовой стали: примыканий к дымовых трубам (без списания материала)</w:t>
            </w:r>
            <w:proofErr w:type="gramEnd"/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420,32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4 203,17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5 368,71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916,20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246,62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7 398,60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235,84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943,36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792,96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4 614,99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4 614,99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21 861,62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2 158,23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1 807,99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17 895,40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9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25 269,70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оконных переплетов 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створка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1 403,78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2 807,56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1 116,02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5 580,10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541,02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1 082,04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ручки-скобы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226,22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452,44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649,68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649,68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376,17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376,17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приборов: завертки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161,72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161,72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полотна наружной двери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1 318,22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1 318,22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Обивка дверей фанерой с 2-х сторон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961,81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3 077,79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Обивка дверей кровельной сталью с 1 стороны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801,50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1 282,40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6 325,76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447,09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447,09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доводчика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1 108,27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1 108,27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94,85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23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190 882,43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19 794,98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мусороприемных клапанов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1 017,10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1 017,10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сбора ТКО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4 660,00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мусороприемных клапанов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14117,88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3 702,92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3 702,92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9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48 832,04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3 813,75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10 474,54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7 642,54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6 517,48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2 355,21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3 131,46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1 173,52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2 347,04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771,89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2 315,67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633,99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1 014,38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390,00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1 599,96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10,4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29 656,42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96,82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26 612,91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48 624,00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ОДПУ ХВС диаметром 25-40 мм (12 раз в год)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2 813,66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4 164,58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45 810,34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9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40 272,06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1 512,00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983,55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9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7 605,84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628,47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1 070,73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1 708,47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393,42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включенного через </w:t>
            </w: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4 124,16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8 248,32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127,52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8 868,60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без датчика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7 981,74</w:t>
            </w:r>
          </w:p>
        </w:tc>
      </w:tr>
      <w:tr w:rsidR="00AA5190" w:rsidRPr="00AA5190" w:rsidTr="00AA519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51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29,55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190" w:rsidRPr="00AA5190" w:rsidRDefault="00AA5190" w:rsidP="00AA51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700 575,69</w:t>
            </w:r>
          </w:p>
        </w:tc>
      </w:tr>
    </w:tbl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51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16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16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7B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AA5190" w:rsidRDefault="00AA519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5E43" w:rsidRPr="00D25E43" w:rsidRDefault="00D25E43" w:rsidP="00D25E4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5E43">
              <w:rPr>
                <w:rFonts w:ascii="Arial" w:hAnsi="Arial" w:cs="Arial"/>
                <w:bCs/>
                <w:sz w:val="20"/>
                <w:szCs w:val="20"/>
              </w:rPr>
              <w:t>58106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199182,37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203441,96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30095,93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199182,37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203441,96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30095,93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163F" w:rsidRDefault="008D163F" w:rsidP="008D1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6 192,91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77049,94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74626,05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12017,61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77049,94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74626,05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12017,61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5E43" w:rsidRPr="00D25E43" w:rsidRDefault="00D25E43" w:rsidP="00D25E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E43">
              <w:rPr>
                <w:rFonts w:ascii="Arial" w:hAnsi="Arial" w:cs="Arial"/>
                <w:bCs/>
                <w:sz w:val="20"/>
                <w:szCs w:val="20"/>
              </w:rPr>
              <w:t>386,24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693505">
        <w:trPr>
          <w:trHeight w:val="485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748430,94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750780,51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91302,29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748430,94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750780,51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91302,29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63F" w:rsidRDefault="008D163F" w:rsidP="008D1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222,24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268317,82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259606,32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43004,01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268317,82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259606,32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43004,01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163F" w:rsidRDefault="008D163F" w:rsidP="008D1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12 155,00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70821,62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69316,83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10425,45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3D63" w:rsidRDefault="00610674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70821,62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3D63" w:rsidRDefault="00610674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69316,83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3D63" w:rsidRDefault="00610674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10425,45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3D6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3D63" w:rsidRDefault="00983D6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163F" w:rsidRDefault="008D163F" w:rsidP="008D16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7 024,02</w:t>
            </w:r>
          </w:p>
          <w:p w:rsidR="00983D63" w:rsidRDefault="009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6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10674">
              <w:rPr>
                <w:sz w:val="20"/>
                <w:szCs w:val="20"/>
              </w:rPr>
              <w:t>172283,41</w:t>
            </w:r>
          </w:p>
        </w:tc>
      </w:tr>
      <w:tr w:rsidR="009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6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162515,42</w:t>
            </w:r>
          </w:p>
        </w:tc>
      </w:tr>
      <w:tr w:rsidR="009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6106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32941,62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610674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10674">
              <w:rPr>
                <w:sz w:val="20"/>
                <w:szCs w:val="20"/>
              </w:rPr>
              <w:t>172283,41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610674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162515,42</w:t>
            </w:r>
          </w:p>
        </w:tc>
      </w:tr>
      <w:tr w:rsidR="00983D6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610674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32941,62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0674" w:rsidRDefault="0061067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0674" w:rsidRDefault="0061067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0674" w:rsidRDefault="0061067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7B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7B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7B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7B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067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7B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9350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497F"/>
    <w:rsid w:val="000639E5"/>
    <w:rsid w:val="000B30F3"/>
    <w:rsid w:val="0011458B"/>
    <w:rsid w:val="001A2695"/>
    <w:rsid w:val="001C2375"/>
    <w:rsid w:val="00210DAB"/>
    <w:rsid w:val="00250742"/>
    <w:rsid w:val="002530F0"/>
    <w:rsid w:val="00311B93"/>
    <w:rsid w:val="00320040"/>
    <w:rsid w:val="0032388D"/>
    <w:rsid w:val="00342BA8"/>
    <w:rsid w:val="003D2C9C"/>
    <w:rsid w:val="003E7DC2"/>
    <w:rsid w:val="003F058A"/>
    <w:rsid w:val="00496B37"/>
    <w:rsid w:val="004D4705"/>
    <w:rsid w:val="004D52D9"/>
    <w:rsid w:val="004F1248"/>
    <w:rsid w:val="004F1B9D"/>
    <w:rsid w:val="0056044D"/>
    <w:rsid w:val="005B7F5D"/>
    <w:rsid w:val="005F2222"/>
    <w:rsid w:val="006057BC"/>
    <w:rsid w:val="00610674"/>
    <w:rsid w:val="00625B11"/>
    <w:rsid w:val="006504EA"/>
    <w:rsid w:val="00693505"/>
    <w:rsid w:val="00697299"/>
    <w:rsid w:val="006D7712"/>
    <w:rsid w:val="007344AF"/>
    <w:rsid w:val="007468B1"/>
    <w:rsid w:val="007560F5"/>
    <w:rsid w:val="007655DE"/>
    <w:rsid w:val="007B6312"/>
    <w:rsid w:val="007C297A"/>
    <w:rsid w:val="007C4446"/>
    <w:rsid w:val="007F3359"/>
    <w:rsid w:val="00883580"/>
    <w:rsid w:val="008D163F"/>
    <w:rsid w:val="008F1778"/>
    <w:rsid w:val="008F6A7F"/>
    <w:rsid w:val="008F73D5"/>
    <w:rsid w:val="009131AC"/>
    <w:rsid w:val="00957B46"/>
    <w:rsid w:val="00983D63"/>
    <w:rsid w:val="009878A3"/>
    <w:rsid w:val="009B6B89"/>
    <w:rsid w:val="00A85C96"/>
    <w:rsid w:val="00AA5190"/>
    <w:rsid w:val="00AB0CEA"/>
    <w:rsid w:val="00AD16E3"/>
    <w:rsid w:val="00AD5122"/>
    <w:rsid w:val="00AD5392"/>
    <w:rsid w:val="00B63222"/>
    <w:rsid w:val="00BF5C6C"/>
    <w:rsid w:val="00C231B5"/>
    <w:rsid w:val="00CA00D8"/>
    <w:rsid w:val="00CA23BA"/>
    <w:rsid w:val="00D25E43"/>
    <w:rsid w:val="00D81566"/>
    <w:rsid w:val="00D96BE0"/>
    <w:rsid w:val="00DC5B9B"/>
    <w:rsid w:val="00E07CA3"/>
    <w:rsid w:val="00E95C1F"/>
    <w:rsid w:val="00EC67EB"/>
    <w:rsid w:val="00EF5766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F22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23</Pages>
  <Words>7012</Words>
  <Characters>39970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2019-01-11T07:25:00Z</dcterms:created>
  <dcterms:modified xsi:type="dcterms:W3CDTF">2020-03-26T12:44:00Z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