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66140C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D916D2" w:rsidRPr="0066140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D6642A" w:rsidTr="001423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B63222">
            <w:pPr>
              <w:ind w:left="100"/>
              <w:jc w:val="center"/>
            </w:pPr>
            <w:r>
              <w:t>РМ-402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2764.10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2536.90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227.20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916D2"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14237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1C3791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256D0E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D916D2">
              <w:rPr>
                <w:rFonts w:eastAsia="Times New Roman"/>
                <w:sz w:val="20"/>
                <w:szCs w:val="20"/>
              </w:rPr>
              <w:t>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676.90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16D2" w:rsidTr="001423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16D2" w:rsidTr="001423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</w:tr>
      <w:tr w:rsidR="00D916D2" w:rsidTr="001423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1F6BCD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D916D2">
              <w:rPr>
                <w:rFonts w:eastAsia="Times New Roman"/>
                <w:sz w:val="20"/>
                <w:szCs w:val="20"/>
              </w:rPr>
              <w:t xml:space="preserve"> в 19:25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D916D2" w:rsidTr="001423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6140C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66140C" w:rsidTr="0014237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26.04.2013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поверки/замены прибора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учтеа</w:t>
            </w:r>
            <w:proofErr w:type="spellEnd"/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379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D916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1C379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Pr="009131AC" w:rsidRDefault="001C379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Pr="008F73D5" w:rsidRDefault="00D916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66140C" w:rsidRDefault="007468B1" w:rsidP="00661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582"/>
        <w:gridCol w:w="3544"/>
        <w:gridCol w:w="1276"/>
        <w:gridCol w:w="1417"/>
        <w:gridCol w:w="2127"/>
        <w:gridCol w:w="2268"/>
      </w:tblGrid>
      <w:tr w:rsidR="001F6BCD" w:rsidRPr="001F6BCD" w:rsidTr="001F6BCD">
        <w:trPr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F6BCD" w:rsidRPr="001F6BCD" w:rsidTr="001F6BC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66 336,53</w:t>
            </w:r>
          </w:p>
        </w:tc>
      </w:tr>
      <w:tr w:rsidR="001F6BCD" w:rsidRPr="001F6BCD" w:rsidTr="001F6BCD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62 380,68</w:t>
            </w:r>
          </w:p>
        </w:tc>
      </w:tr>
      <w:tr w:rsidR="001F6BCD" w:rsidRPr="001F6BCD" w:rsidTr="001F6BCD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96 766,13</w:t>
            </w:r>
          </w:p>
        </w:tc>
      </w:tr>
      <w:tr w:rsidR="001F6BCD" w:rsidRPr="001F6BCD" w:rsidTr="001F6BCD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9 737,47</w:t>
            </w:r>
          </w:p>
        </w:tc>
      </w:tr>
      <w:tr w:rsidR="001F6BCD" w:rsidRPr="001F6BCD" w:rsidTr="001F6BCD">
        <w:trPr>
          <w:trHeight w:val="6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91 288,80</w:t>
            </w:r>
          </w:p>
        </w:tc>
      </w:tr>
      <w:tr w:rsidR="001F6BCD" w:rsidRPr="001F6BCD" w:rsidTr="001F6BCD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34 994,04</w:t>
            </w:r>
          </w:p>
        </w:tc>
      </w:tr>
      <w:tr w:rsidR="001F6BCD" w:rsidRPr="001F6BCD" w:rsidTr="001F6BC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173 448,72</w:t>
            </w:r>
          </w:p>
        </w:tc>
      </w:tr>
      <w:tr w:rsidR="001F6BCD" w:rsidRPr="001F6BCD" w:rsidTr="001F6BCD">
        <w:trPr>
          <w:trHeight w:val="38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199 313,88</w:t>
            </w:r>
          </w:p>
        </w:tc>
      </w:tr>
      <w:tr w:rsidR="001F6BCD" w:rsidRPr="001F6BCD" w:rsidTr="001F6BCD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2535,8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13 389,02</w:t>
            </w:r>
          </w:p>
        </w:tc>
      </w:tr>
      <w:tr w:rsidR="001F6BCD" w:rsidRPr="001F6BCD" w:rsidTr="001F6BC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747 655,27</w:t>
            </w:r>
          </w:p>
        </w:tc>
      </w:tr>
    </w:tbl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F6BC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6BC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1F6BCD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F6BCD" w:rsidP="003E7DC2">
            <w:pPr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Решение РСТ </w:t>
            </w:r>
            <w:r>
              <w:rPr>
                <w:sz w:val="20"/>
                <w:szCs w:val="20"/>
              </w:rPr>
              <w:t xml:space="preserve"> </w:t>
            </w:r>
            <w:r w:rsidRPr="00344C14">
              <w:rPr>
                <w:sz w:val="20"/>
                <w:szCs w:val="20"/>
              </w:rPr>
              <w:t>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1F6BCD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44C14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6BC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6BCD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6BCD">
            <w:pPr>
              <w:ind w:left="80"/>
              <w:jc w:val="center"/>
              <w:rPr>
                <w:sz w:val="20"/>
                <w:szCs w:val="20"/>
              </w:rPr>
            </w:pPr>
            <w:r w:rsidRPr="001F6BCD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6BCD">
            <w:pPr>
              <w:ind w:left="80"/>
              <w:jc w:val="center"/>
              <w:rPr>
                <w:sz w:val="20"/>
                <w:szCs w:val="20"/>
              </w:rPr>
            </w:pPr>
            <w:r w:rsidRPr="001F6BCD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6BCD">
            <w:pPr>
              <w:ind w:left="80"/>
              <w:jc w:val="center"/>
              <w:rPr>
                <w:sz w:val="20"/>
                <w:szCs w:val="20"/>
              </w:rPr>
            </w:pPr>
            <w:r w:rsidRPr="001F6BCD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1F6BC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BCD" w:rsidRPr="001F6BCD" w:rsidRDefault="001F6BCD" w:rsidP="001F6BCD">
            <w:pPr>
              <w:snapToGrid w:val="0"/>
              <w:jc w:val="center"/>
              <w:rPr>
                <w:sz w:val="20"/>
                <w:szCs w:val="20"/>
              </w:rPr>
            </w:pPr>
            <w:r w:rsidRPr="001F6BCD">
              <w:rPr>
                <w:sz w:val="20"/>
                <w:szCs w:val="20"/>
              </w:rPr>
              <w:t xml:space="preserve">6107,11 руб\м3. </w:t>
            </w:r>
          </w:p>
          <w:p w:rsidR="001F6BCD" w:rsidRPr="001F6BCD" w:rsidRDefault="001F6BCD" w:rsidP="001F6BCD">
            <w:pPr>
              <w:snapToGrid w:val="0"/>
              <w:jc w:val="center"/>
              <w:rPr>
                <w:sz w:val="20"/>
                <w:szCs w:val="20"/>
              </w:rPr>
            </w:pPr>
            <w:r w:rsidRPr="001F6BCD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1F6BCD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1F6BCD" w:rsidP="001F6BCD">
            <w:pPr>
              <w:snapToGrid w:val="0"/>
              <w:jc w:val="center"/>
              <w:rPr>
                <w:sz w:val="1"/>
                <w:szCs w:val="1"/>
              </w:rPr>
            </w:pPr>
            <w:r w:rsidRPr="001F6BCD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6BCD" w:rsidRPr="001F6BCD" w:rsidRDefault="001F6BCD" w:rsidP="001F6B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F6BCD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1F6BC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1F6BCD" w:rsidP="001F6BCD">
            <w:pPr>
              <w:snapToGrid w:val="0"/>
              <w:jc w:val="center"/>
              <w:rPr>
                <w:sz w:val="1"/>
                <w:szCs w:val="1"/>
              </w:rPr>
            </w:pPr>
            <w:r w:rsidRPr="001F6BCD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6BCD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>
            <w:pPr>
              <w:ind w:left="80"/>
              <w:jc w:val="center"/>
            </w:pPr>
            <w:r w:rsidRPr="001F6BCD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6140C">
        <w:trPr>
          <w:gridAfter w:val="2"/>
          <w:wAfter w:w="29" w:type="dxa"/>
          <w:trHeight w:val="62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6140C">
        <w:trPr>
          <w:gridAfter w:val="2"/>
          <w:wAfter w:w="29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6140C">
        <w:trPr>
          <w:gridAfter w:val="2"/>
          <w:wAfter w:w="29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6140C">
        <w:trPr>
          <w:gridAfter w:val="2"/>
          <w:wAfter w:w="29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6140C">
        <w:trPr>
          <w:gridAfter w:val="2"/>
          <w:wAfter w:w="29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1F6BC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F6BCD" w:rsidP="003E7DC2">
            <w:pPr>
              <w:jc w:val="center"/>
              <w:rPr>
                <w:sz w:val="20"/>
                <w:szCs w:val="20"/>
              </w:rPr>
            </w:pPr>
            <w:r w:rsidRPr="001F6BCD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1F6BCD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F6BCD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1F6BC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1F6BCD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1F6BCD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1F6B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6BCD" w:rsidRPr="00514AD6" w:rsidRDefault="001F6BCD" w:rsidP="001F6BCD">
            <w:r w:rsidRPr="002152A1">
              <w:t>Решение РСТ Нижегородской области от 20.12.2018г № 55/65</w:t>
            </w:r>
          </w:p>
          <w:p w:rsidR="004D52D9" w:rsidRDefault="004D52D9" w:rsidP="004D52D9">
            <w:pPr>
              <w:jc w:val="center"/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1F6BCD" w:rsidP="004D52D9">
            <w:pPr>
              <w:ind w:left="80"/>
              <w:jc w:val="center"/>
              <w:rPr>
                <w:lang w:val="en-US"/>
              </w:rPr>
            </w:pPr>
            <w:r w:rsidRPr="002152A1"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 w:rsidP="004D52D9">
            <w:pPr>
              <w:ind w:left="80"/>
              <w:jc w:val="center"/>
            </w:pPr>
            <w:r w:rsidRPr="001F6BCD">
              <w:rPr>
                <w:rFonts w:eastAsia="Times New Roman"/>
                <w:sz w:val="20"/>
                <w:szCs w:val="20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 w:rsidP="003E7DC2">
            <w:pPr>
              <w:ind w:left="80"/>
              <w:jc w:val="center"/>
            </w:pPr>
            <w:r w:rsidRPr="001F6BCD"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F6BCD" w:rsidP="003E7DC2">
            <w:pPr>
              <w:jc w:val="center"/>
            </w:pPr>
            <w:r w:rsidRPr="001F6BCD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1F6BCD" w:rsidP="003E7DC2">
            <w:pPr>
              <w:ind w:left="80"/>
              <w:jc w:val="center"/>
              <w:rPr>
                <w:lang w:val="en-US"/>
              </w:rPr>
            </w:pPr>
            <w:r w:rsidRPr="001F6BCD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 w:rsidP="003E7DC2">
            <w:pPr>
              <w:ind w:left="80"/>
              <w:jc w:val="center"/>
            </w:pPr>
            <w:r w:rsidRPr="001F6BCD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14237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423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1F6B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</w:t>
            </w:r>
            <w:r w:rsidR="0014237E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1423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1423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6BC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F6BC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4237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423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>
            <w:pPr>
              <w:snapToGrid w:val="0"/>
              <w:ind w:left="80"/>
              <w:rPr>
                <w:sz w:val="20"/>
                <w:szCs w:val="20"/>
              </w:rPr>
            </w:pPr>
            <w:r w:rsidRPr="001F6BCD">
              <w:rPr>
                <w:sz w:val="20"/>
                <w:szCs w:val="20"/>
              </w:rPr>
              <w:t>690584,27</w:t>
            </w:r>
          </w:p>
        </w:tc>
      </w:tr>
      <w:tr w:rsidR="004D52D9" w:rsidTr="0014237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6BCD">
            <w:pPr>
              <w:snapToGrid w:val="0"/>
              <w:ind w:left="80"/>
              <w:rPr>
                <w:sz w:val="20"/>
                <w:szCs w:val="20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690648,79</w:t>
            </w:r>
          </w:p>
        </w:tc>
      </w:tr>
      <w:tr w:rsidR="004D52D9" w:rsidTr="001423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6BCD">
            <w:pPr>
              <w:snapToGrid w:val="0"/>
              <w:ind w:left="80"/>
              <w:rPr>
                <w:sz w:val="20"/>
                <w:szCs w:val="20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690648,79</w:t>
            </w:r>
          </w:p>
        </w:tc>
      </w:tr>
      <w:tr w:rsidR="004D52D9" w:rsidTr="001423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14237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423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6BCD">
            <w:pPr>
              <w:snapToGrid w:val="0"/>
              <w:ind w:left="80"/>
              <w:rPr>
                <w:sz w:val="20"/>
                <w:szCs w:val="20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49008,64</w:t>
            </w:r>
          </w:p>
        </w:tc>
      </w:tr>
      <w:tr w:rsidR="004D52D9" w:rsidTr="00142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14237E" w:rsidRDefault="0014237E">
      <w:pPr>
        <w:spacing w:line="226" w:lineRule="exact"/>
        <w:rPr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582"/>
        <w:gridCol w:w="4536"/>
        <w:gridCol w:w="851"/>
        <w:gridCol w:w="1134"/>
        <w:gridCol w:w="1701"/>
        <w:gridCol w:w="1134"/>
        <w:gridCol w:w="1276"/>
      </w:tblGrid>
      <w:tr w:rsidR="001F6BCD" w:rsidRPr="001F6BCD" w:rsidTr="008F7633">
        <w:trPr>
          <w:trHeight w:val="51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38   ул. Шевченко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1F6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1F6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F6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1F6BCD" w:rsidRPr="001F6BCD" w:rsidTr="008F763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F6B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68 175,74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64 219,12</w:t>
            </w:r>
          </w:p>
        </w:tc>
      </w:tr>
      <w:tr w:rsidR="001F6BCD" w:rsidRPr="001F6BCD" w:rsidTr="008F7633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6BC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99 828,77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6BC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10 043,75</w:t>
            </w:r>
          </w:p>
        </w:tc>
      </w:tr>
      <w:tr w:rsidR="001F6BCD" w:rsidRPr="001F6BCD" w:rsidTr="008F7633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6BC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36 218,36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6BCD">
              <w:rPr>
                <w:rFonts w:ascii="Arial" w:eastAsia="Times New Roman" w:hAnsi="Arial" w:cs="Arial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25 870,26</w:t>
            </w:r>
          </w:p>
        </w:tc>
      </w:tr>
      <w:tr w:rsidR="001F6BCD" w:rsidRPr="001F6BCD" w:rsidTr="008F7633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152 642,35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14 737,95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766,80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5 020,34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588,35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3 400,12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124,77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2 863,05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126 759,73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8 350,48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балконных плит, козырьков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3 202,60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3 520,69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55 623,62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1 714,28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3 986,36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2 216,34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стен фасада за 2 раза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33 025,50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карнизных плит ,козырьков над балконами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4 847,46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демонтаж и монтаж решетки для обуви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,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арматуры (сварочные работы)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137 792,50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9 645,48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626,92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10 032,94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5 278,82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4 754,13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181,60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181,60</w:t>
            </w:r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930,13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57,80</w:t>
            </w:r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192 745,53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2 703,90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2 703,90</w:t>
            </w:r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33 915,64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3 390,00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9 310,70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F6BC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9 853,83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F6BC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4 636,72</w:t>
            </w:r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82 186,88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1F6BC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38 426,83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2 355,21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9 388,16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616,88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561,40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1 777,67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955,54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6 392,17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1 278,43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4 266,56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53 190,53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6B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20 748,59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1F6BCD" w:rsidRPr="001F6BCD" w:rsidTr="008F763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1F6BCD" w:rsidRPr="001F6BCD" w:rsidTr="008F763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2 824,24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1F6BCD" w:rsidRPr="001F6BCD" w:rsidTr="008F763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 трехфазного счетчика электроэнергии прямого включения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3 523,44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446,32</w:t>
            </w:r>
          </w:p>
        </w:tc>
      </w:tr>
      <w:tr w:rsidR="001F6BCD" w:rsidRPr="001F6BCD" w:rsidTr="008F763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6BC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BCD" w:rsidRPr="001F6BCD" w:rsidRDefault="001F6BCD" w:rsidP="001F6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6B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649 743,88</w:t>
            </w:r>
          </w:p>
        </w:tc>
      </w:tr>
    </w:tbl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</w:rPr>
      </w:pPr>
    </w:p>
    <w:p w:rsidR="0014237E" w:rsidRDefault="0014237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F7633" w:rsidRP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633" w:rsidRDefault="008F76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824" w:rsidRDefault="00FA6824" w:rsidP="00FA68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59383,73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218945,35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218074,04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17335,57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8F7633" w:rsidP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218945,35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8F7633" w:rsidP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218074,04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8F7633" w:rsidP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17335,57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37E" w:rsidRDefault="001423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824" w:rsidRDefault="00FA6824" w:rsidP="00FA68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4229,56</w:t>
            </w:r>
          </w:p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91040,43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sz w:val="20"/>
                <w:szCs w:val="20"/>
              </w:rPr>
              <w:t>90021,84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7387,31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91040,43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sz w:val="20"/>
                <w:szCs w:val="20"/>
              </w:rPr>
              <w:t>90021,84</w:t>
            </w:r>
          </w:p>
        </w:tc>
      </w:tr>
      <w:tr w:rsidR="008B598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7387,31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824" w:rsidRDefault="00FA6824" w:rsidP="00FA68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554,15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1073940,54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1065603,58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sz w:val="20"/>
                <w:szCs w:val="20"/>
              </w:rPr>
              <w:t>76951,28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1073940,54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1065603,58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sz w:val="20"/>
                <w:szCs w:val="20"/>
              </w:rPr>
              <w:t>76951,28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824" w:rsidRDefault="00FA6824" w:rsidP="00FA68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3421,75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348791,51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sz w:val="20"/>
                <w:szCs w:val="20"/>
              </w:rPr>
              <w:t>344725,33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28373,55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348791,51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sz w:val="20"/>
                <w:szCs w:val="20"/>
              </w:rPr>
              <w:t>344725,33</w:t>
            </w:r>
          </w:p>
        </w:tc>
      </w:tr>
      <w:tr w:rsidR="008B59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28373,55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6824" w:rsidRDefault="00FA6824" w:rsidP="00FA68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10956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64097,35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63372,18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5197,08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64097,35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63372,18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5197,08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824" w:rsidRDefault="00FA6824" w:rsidP="00FA68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6877,65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273306,74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267798,08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23506,23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273306,74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267798,08</w:t>
            </w:r>
          </w:p>
        </w:tc>
      </w:tr>
      <w:tr w:rsidR="008B59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F7633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F76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23506,23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F7633" w:rsidRDefault="008F76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9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9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9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F763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4237E"/>
    <w:rsid w:val="001A2695"/>
    <w:rsid w:val="001C3791"/>
    <w:rsid w:val="001D3313"/>
    <w:rsid w:val="001F6BCD"/>
    <w:rsid w:val="00210DAB"/>
    <w:rsid w:val="002530F0"/>
    <w:rsid w:val="00256D0E"/>
    <w:rsid w:val="002B739A"/>
    <w:rsid w:val="0031615F"/>
    <w:rsid w:val="00320040"/>
    <w:rsid w:val="0032388D"/>
    <w:rsid w:val="003450E9"/>
    <w:rsid w:val="003E7DC2"/>
    <w:rsid w:val="00496B37"/>
    <w:rsid w:val="004D2D37"/>
    <w:rsid w:val="004D4705"/>
    <w:rsid w:val="004D52D9"/>
    <w:rsid w:val="004F1248"/>
    <w:rsid w:val="004F1B9D"/>
    <w:rsid w:val="005B7F5D"/>
    <w:rsid w:val="00625B11"/>
    <w:rsid w:val="006504EA"/>
    <w:rsid w:val="0066140C"/>
    <w:rsid w:val="00664742"/>
    <w:rsid w:val="006A211F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B5984"/>
    <w:rsid w:val="008F1778"/>
    <w:rsid w:val="008F73D5"/>
    <w:rsid w:val="008F7633"/>
    <w:rsid w:val="009131AC"/>
    <w:rsid w:val="00971CCC"/>
    <w:rsid w:val="0098633E"/>
    <w:rsid w:val="009B6B89"/>
    <w:rsid w:val="00AB0CEA"/>
    <w:rsid w:val="00AD5392"/>
    <w:rsid w:val="00AE1FEE"/>
    <w:rsid w:val="00B63222"/>
    <w:rsid w:val="00B822DC"/>
    <w:rsid w:val="00BD6791"/>
    <w:rsid w:val="00BF5C6C"/>
    <w:rsid w:val="00C231B5"/>
    <w:rsid w:val="00C35588"/>
    <w:rsid w:val="00C76678"/>
    <w:rsid w:val="00C832C0"/>
    <w:rsid w:val="00CA00D8"/>
    <w:rsid w:val="00CA23BA"/>
    <w:rsid w:val="00D31AB3"/>
    <w:rsid w:val="00D6642A"/>
    <w:rsid w:val="00D70CEB"/>
    <w:rsid w:val="00D81566"/>
    <w:rsid w:val="00D916D2"/>
    <w:rsid w:val="00D96BE0"/>
    <w:rsid w:val="00DC5B9B"/>
    <w:rsid w:val="00E07CA3"/>
    <w:rsid w:val="00EC1D75"/>
    <w:rsid w:val="00EC67EB"/>
    <w:rsid w:val="00EE292F"/>
    <w:rsid w:val="00F750F9"/>
    <w:rsid w:val="00FA1465"/>
    <w:rsid w:val="00FA3E44"/>
    <w:rsid w:val="00F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42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C02E-1F26-4BE1-AFA7-A51B9A1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6975</Words>
  <Characters>39762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2018-12-26T11:19:00Z</dcterms:created>
  <dcterms:modified xsi:type="dcterms:W3CDTF">2020-03-25T13:00:00Z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