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72775F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ED6783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proofErr w:type="spellStart"/>
      <w:r w:rsidR="000B30F3">
        <w:rPr>
          <w:rFonts w:eastAsia="Times New Roman"/>
          <w:b/>
          <w:bCs/>
          <w:sz w:val="20"/>
          <w:szCs w:val="20"/>
        </w:rPr>
        <w:t>Бессарабенко</w:t>
      </w:r>
      <w:proofErr w:type="spellEnd"/>
      <w:r w:rsidR="000B30F3">
        <w:rPr>
          <w:rFonts w:eastAsia="Times New Roman"/>
          <w:b/>
          <w:bCs/>
          <w:sz w:val="20"/>
          <w:szCs w:val="20"/>
        </w:rPr>
        <w:t xml:space="preserve">, д. </w:t>
      </w:r>
      <w:r w:rsidR="004B6EA4" w:rsidRPr="00ED6783">
        <w:rPr>
          <w:rFonts w:eastAsia="Times New Roman"/>
          <w:b/>
          <w:bCs/>
          <w:sz w:val="20"/>
          <w:szCs w:val="20"/>
        </w:rPr>
        <w:t>1</w:t>
      </w:r>
      <w:r w:rsidR="0004640B" w:rsidRPr="00ED6783">
        <w:rPr>
          <w:rFonts w:eastAsia="Times New Roman"/>
          <w:b/>
          <w:bCs/>
          <w:sz w:val="20"/>
          <w:szCs w:val="20"/>
        </w:rPr>
        <w:t>5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B6EA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234A2" w:rsidRDefault="00F234A2" w:rsidP="00F234A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="001A2695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  <w:lang w:val="en-US"/>
              </w:rPr>
              <w:t>1</w:t>
            </w:r>
            <w:r w:rsidR="001A2695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012C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15.02.2006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6E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6E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1D59EA" w:rsidRDefault="000B30F3" w:rsidP="0004640B">
            <w:pPr>
              <w:ind w:left="80"/>
              <w:rPr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Бессарабенко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д. </w:t>
            </w:r>
            <w:r w:rsidR="004B6EA4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04640B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7468B1" w:rsidP="0004640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0B30F3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04640B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7468B1" w:rsidP="0004640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0B30F3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04640B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04640B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1-447с46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04640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04640B">
            <w:pPr>
              <w:ind w:left="10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04640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04640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234A2" w:rsidRDefault="00F234A2" w:rsidP="00F234A2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234A2" w:rsidRDefault="00F234A2" w:rsidP="00F234A2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012CE" w:rsidRDefault="0004640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234A2" w:rsidRDefault="00F234A2" w:rsidP="00F234A2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6683,5</w:t>
            </w:r>
          </w:p>
        </w:tc>
      </w:tr>
      <w:tr w:rsidR="00F234A2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234A2" w:rsidRDefault="00F234A2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234A2" w:rsidRDefault="00F234A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jc w:val="center"/>
              <w:rPr>
                <w:rFonts w:ascii="Arial1" w:hAnsi="Arial1" w:hint="eastAsia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sz w:val="20"/>
                <w:szCs w:val="20"/>
              </w:rPr>
              <w:t>4084,7</w:t>
            </w:r>
          </w:p>
        </w:tc>
      </w:tr>
      <w:tr w:rsidR="00F234A2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F234A2" w:rsidRDefault="00F234A2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F234A2" w:rsidRDefault="00F234A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234A2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F234A2" w:rsidRDefault="00F234A2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F234A2" w:rsidRDefault="00F234A2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F234A2" w:rsidRDefault="00F234A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F234A2" w:rsidRDefault="00F234A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34A2" w:rsidRPr="007468B1" w:rsidRDefault="00F234A2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1069.20</w:t>
            </w:r>
          </w:p>
        </w:tc>
      </w:tr>
      <w:tr w:rsidR="00F234A2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F234A2" w:rsidRDefault="00F234A2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234A2" w:rsidRDefault="00F234A2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F234A2" w:rsidRDefault="00F234A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234A2" w:rsidRDefault="00F234A2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34A2" w:rsidRPr="007468B1" w:rsidRDefault="00F234A2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13:60:0010002:284</w:t>
            </w:r>
          </w:p>
        </w:tc>
      </w:tr>
      <w:tr w:rsidR="00F234A2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F234A2" w:rsidRDefault="00F234A2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F234A2" w:rsidRDefault="00F234A2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F234A2" w:rsidRDefault="00F234A2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F234A2" w:rsidRDefault="00F234A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F234A2" w:rsidRDefault="00F234A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F234A2" w:rsidRDefault="00F234A2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34A2" w:rsidRPr="007468B1" w:rsidRDefault="00F234A2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1039.00</w:t>
            </w:r>
          </w:p>
        </w:tc>
      </w:tr>
      <w:tr w:rsidR="00F234A2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F234A2" w:rsidRDefault="00F234A2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F234A2" w:rsidRDefault="00F234A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234A2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F234A2" w:rsidRDefault="00F234A2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F234A2" w:rsidRDefault="00F234A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F234A2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F234A2" w:rsidRDefault="00F234A2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234A2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234A2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F234A2" w:rsidRDefault="00F234A2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F234A2" w:rsidRDefault="00F234A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234A2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F234A2" w:rsidRDefault="00F234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F234A2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F234A2" w:rsidRDefault="00F234A2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0"/>
        <w:gridCol w:w="2931"/>
        <w:gridCol w:w="963"/>
        <w:gridCol w:w="2887"/>
        <w:gridCol w:w="3560"/>
        <w:gridCol w:w="20"/>
      </w:tblGrid>
      <w:tr w:rsidR="004D52D9" w:rsidTr="00A4682D">
        <w:trPr>
          <w:trHeight w:val="291"/>
        </w:trPr>
        <w:tc>
          <w:tcPr>
            <w:tcW w:w="3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4682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D59E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A46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1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 w:rsidTr="00A4682D">
        <w:trPr>
          <w:trHeight w:val="24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4682D">
        <w:trPr>
          <w:trHeight w:val="24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4682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640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Окрашенный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A4682D">
        <w:trPr>
          <w:trHeight w:val="24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 w:rsidTr="00A4682D">
        <w:trPr>
          <w:trHeight w:val="230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88D" w:rsidRPr="008F73D5" w:rsidRDefault="000B30F3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 w:rsidTr="00A4682D">
        <w:trPr>
          <w:trHeight w:val="293"/>
        </w:trPr>
        <w:tc>
          <w:tcPr>
            <w:tcW w:w="1118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640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603.50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6E1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D05A2" w:rsidRDefault="0004640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</w:tbl>
    <w:p w:rsidR="0004640B" w:rsidRPr="0004640B" w:rsidRDefault="009A7C56" w:rsidP="001D59E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4640B" w:rsidTr="0073475D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4640B" w:rsidTr="0073475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640B" w:rsidRDefault="0004640B" w:rsidP="0073475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640B" w:rsidRDefault="0004640B" w:rsidP="0073475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4640B" w:rsidRDefault="0004640B" w:rsidP="0073475D"/>
        </w:tc>
      </w:tr>
      <w:tr w:rsidR="0004640B" w:rsidTr="0073475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rPr>
                <w:sz w:val="16"/>
                <w:szCs w:val="16"/>
              </w:rPr>
            </w:pPr>
          </w:p>
        </w:tc>
      </w:tr>
      <w:tr w:rsidR="0004640B" w:rsidTr="0073475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04640B" w:rsidRDefault="0004640B" w:rsidP="007347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14.04.2017 в 19:28</w:t>
            </w:r>
          </w:p>
        </w:tc>
      </w:tr>
      <w:tr w:rsidR="0004640B" w:rsidTr="0073475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4640B" w:rsidRDefault="0004640B" w:rsidP="0073475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4640B" w:rsidRDefault="0004640B" w:rsidP="007347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rPr>
                <w:sz w:val="3"/>
                <w:szCs w:val="3"/>
              </w:rPr>
            </w:pPr>
          </w:p>
        </w:tc>
      </w:tr>
      <w:tr w:rsidR="0004640B" w:rsidTr="0073475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4640B" w:rsidTr="0073475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rPr>
                <w:sz w:val="3"/>
                <w:szCs w:val="3"/>
              </w:rPr>
            </w:pPr>
          </w:p>
        </w:tc>
      </w:tr>
      <w:tr w:rsidR="0004640B" w:rsidTr="0073475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04640B" w:rsidTr="0073475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rPr>
                <w:sz w:val="3"/>
                <w:szCs w:val="3"/>
              </w:rPr>
            </w:pPr>
          </w:p>
        </w:tc>
      </w:tr>
      <w:tr w:rsidR="0004640B" w:rsidTr="0073475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1998</w:t>
            </w:r>
          </w:p>
        </w:tc>
      </w:tr>
      <w:tr w:rsidR="0004640B" w:rsidTr="0073475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rPr>
                <w:sz w:val="3"/>
                <w:szCs w:val="3"/>
              </w:rPr>
            </w:pPr>
          </w:p>
        </w:tc>
      </w:tr>
    </w:tbl>
    <w:p w:rsidR="003012CE" w:rsidRPr="0004640B" w:rsidRDefault="004D52D9" w:rsidP="001D59EA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1D59EA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D59EA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9A7C5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234A2" w:rsidP="00F234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  <w:r w:rsidR="008F73D5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  <w:lang w:val="en-US"/>
              </w:rPr>
              <w:t>1</w:t>
            </w:r>
            <w:r w:rsidR="008F73D5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  <w:lang w:val="en-US"/>
              </w:rPr>
              <w:t>20</w:t>
            </w:r>
            <w:r w:rsidR="008F73D5">
              <w:rPr>
                <w:sz w:val="20"/>
                <w:szCs w:val="20"/>
              </w:rPr>
              <w:t xml:space="preserve"> в 9.58</w:t>
            </w:r>
          </w:p>
        </w:tc>
      </w:tr>
      <w:tr w:rsidR="003012CE" w:rsidTr="0073475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2CE" w:rsidRDefault="003012C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3012CE" w:rsidRDefault="003012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12CE" w:rsidRDefault="003012CE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12CE" w:rsidRDefault="003012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12CE" w:rsidRDefault="003012C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012CE" w:rsidTr="003012CE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012CE" w:rsidRDefault="003012CE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012CE" w:rsidRDefault="003012CE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3012CE" w:rsidTr="003012CE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 w:rsidP="0073475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Pr="009878A3" w:rsidRDefault="003012CE" w:rsidP="0073475D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 w:rsidP="0073475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3012CE" w:rsidTr="003012CE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 w:rsidP="0073475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Pr="009878A3" w:rsidRDefault="003012CE" w:rsidP="0073475D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 w:rsidP="0073475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012CE" w:rsidTr="003012CE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 w:rsidP="0073475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Pr="009878A3" w:rsidRDefault="003012CE" w:rsidP="0073475D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 w:rsidP="0073475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04640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05.11.2013</w:t>
            </w:r>
          </w:p>
        </w:tc>
      </w:tr>
      <w:tr w:rsidR="003012CE" w:rsidTr="003012CE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Pr="009878A3" w:rsidRDefault="003012CE" w:rsidP="0073475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3012CE" w:rsidRPr="009878A3" w:rsidRDefault="003012CE" w:rsidP="0073475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Pr="009878A3" w:rsidRDefault="003012CE" w:rsidP="0073475D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Pr="009878A3" w:rsidRDefault="003012CE" w:rsidP="0073475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3012CE" w:rsidRPr="009878A3" w:rsidRDefault="003012CE" w:rsidP="0073475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04640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07.10.2013</w:t>
            </w:r>
          </w:p>
        </w:tc>
      </w:tr>
    </w:tbl>
    <w:p w:rsidR="004D52D9" w:rsidRPr="00A4682D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9878A3" w:rsidTr="0073475D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878A3" w:rsidTr="0073475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32388D" w:rsidRDefault="009878A3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9878A3" w:rsidTr="0073475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73475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73475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878A3" w:rsidTr="0073475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73475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73475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9878A3" w:rsidTr="0073475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73475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73475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04640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06.05.2015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 w:rsidP="0073475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9878A3" w:rsidRDefault="009878A3" w:rsidP="0073475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 w:rsidP="0073475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9878A3" w:rsidRDefault="009878A3" w:rsidP="0073475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04640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01.04.2015</w:t>
            </w:r>
          </w:p>
        </w:tc>
      </w:tr>
      <w:tr w:rsidR="009878A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5168A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1D59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5168A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  <w:p w:rsidR="009878A3" w:rsidRDefault="009878A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9878A3" w:rsidRDefault="009878A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8A3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878A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BD05A2" w:rsidRDefault="0004640B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878A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8F6A7F" w:rsidRDefault="00BD05A2" w:rsidP="002530F0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878A3" w:rsidTr="00A654E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 w:rsidTr="00A654ED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131AC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04640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8F73D5" w:rsidRDefault="00E36E17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7468B1" w:rsidRDefault="007468B1" w:rsidP="003D2C9C">
      <w:pPr>
        <w:rPr>
          <w:rFonts w:eastAsia="Times New Roman"/>
          <w:sz w:val="20"/>
          <w:szCs w:val="20"/>
          <w:lang w:val="en-US"/>
        </w:rPr>
      </w:pPr>
    </w:p>
    <w:p w:rsidR="003D2C9C" w:rsidRPr="003D2C9C" w:rsidRDefault="003D2C9C" w:rsidP="003D2C9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B6EA4" w:rsidRDefault="004B6EA4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4B6EA4" w:rsidRDefault="004B6EA4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 w:rsidTr="00837533">
        <w:trPr>
          <w:trHeight w:val="427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F234A2" w:rsidTr="0073475D">
        <w:trPr>
          <w:trHeight w:val="14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34A2" w:rsidRPr="0073475D" w:rsidRDefault="00F234A2">
            <w:pPr>
              <w:jc w:val="center"/>
              <w:rPr>
                <w:sz w:val="20"/>
                <w:szCs w:val="20"/>
              </w:rPr>
            </w:pPr>
            <w:r w:rsidRPr="0073475D">
              <w:rPr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34A2" w:rsidRPr="0073475D" w:rsidRDefault="00F234A2">
            <w:pPr>
              <w:rPr>
                <w:sz w:val="20"/>
                <w:szCs w:val="20"/>
              </w:rPr>
            </w:pPr>
            <w:r w:rsidRPr="0073475D">
              <w:rPr>
                <w:sz w:val="20"/>
                <w:szCs w:val="20"/>
              </w:rPr>
              <w:t xml:space="preserve">Работы и </w:t>
            </w:r>
            <w:proofErr w:type="gramStart"/>
            <w:r w:rsidRPr="0073475D">
              <w:rPr>
                <w:sz w:val="20"/>
                <w:szCs w:val="20"/>
              </w:rPr>
              <w:t>услуги</w:t>
            </w:r>
            <w:proofErr w:type="gramEnd"/>
            <w:r w:rsidRPr="0073475D">
              <w:rPr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34A2" w:rsidRDefault="00F23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34A2" w:rsidRDefault="00F23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4085,5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34A2" w:rsidRDefault="00F23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34A2" w:rsidRDefault="00F23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109 818,24</w:t>
            </w:r>
          </w:p>
        </w:tc>
      </w:tr>
      <w:tr w:rsidR="00F234A2" w:rsidTr="0073475D">
        <w:trPr>
          <w:trHeight w:val="29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34A2" w:rsidRPr="0073475D" w:rsidRDefault="00F234A2">
            <w:pPr>
              <w:jc w:val="center"/>
              <w:rPr>
                <w:sz w:val="20"/>
                <w:szCs w:val="20"/>
              </w:rPr>
            </w:pPr>
            <w:r w:rsidRPr="0073475D">
              <w:rPr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34A2" w:rsidRPr="0073475D" w:rsidRDefault="00F234A2">
            <w:pPr>
              <w:rPr>
                <w:color w:val="000000"/>
                <w:sz w:val="20"/>
                <w:szCs w:val="20"/>
              </w:rPr>
            </w:pPr>
            <w:r w:rsidRPr="0073475D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34A2" w:rsidRDefault="00F23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4085,5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34A2" w:rsidRDefault="00F23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34A2" w:rsidRDefault="00F23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103 444,86</w:t>
            </w:r>
          </w:p>
        </w:tc>
      </w:tr>
      <w:tr w:rsidR="00F234A2" w:rsidTr="0073475D">
        <w:trPr>
          <w:trHeight w:val="89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34A2" w:rsidRPr="0073475D" w:rsidRDefault="00F234A2">
            <w:pPr>
              <w:jc w:val="center"/>
              <w:rPr>
                <w:sz w:val="20"/>
                <w:szCs w:val="20"/>
              </w:rPr>
            </w:pPr>
            <w:r w:rsidRPr="0073475D">
              <w:rPr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34A2" w:rsidRPr="0073475D" w:rsidRDefault="00F234A2">
            <w:pPr>
              <w:rPr>
                <w:sz w:val="20"/>
                <w:szCs w:val="20"/>
              </w:rPr>
            </w:pPr>
            <w:r w:rsidRPr="0073475D"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34A2" w:rsidRDefault="00F23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34A2" w:rsidRDefault="00F23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4085,5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34A2" w:rsidRDefault="00F23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34A2" w:rsidRDefault="00F23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160 805,28</w:t>
            </w:r>
          </w:p>
        </w:tc>
      </w:tr>
      <w:tr w:rsidR="00F234A2" w:rsidTr="0073475D">
        <w:trPr>
          <w:trHeight w:val="89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34A2" w:rsidRPr="0073475D" w:rsidRDefault="00F234A2">
            <w:pPr>
              <w:jc w:val="center"/>
              <w:rPr>
                <w:sz w:val="20"/>
                <w:szCs w:val="20"/>
              </w:rPr>
            </w:pPr>
            <w:r w:rsidRPr="0073475D">
              <w:rPr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34A2" w:rsidRPr="0073475D" w:rsidRDefault="00F234A2">
            <w:pPr>
              <w:rPr>
                <w:sz w:val="20"/>
                <w:szCs w:val="20"/>
              </w:rPr>
            </w:pPr>
            <w:r w:rsidRPr="0073475D">
              <w:rPr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34A2" w:rsidRDefault="00F23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34A2" w:rsidRDefault="00F23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4085,5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34A2" w:rsidRDefault="00F23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34A2" w:rsidRDefault="00F23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148 548,78</w:t>
            </w:r>
          </w:p>
        </w:tc>
      </w:tr>
      <w:tr w:rsidR="00F234A2" w:rsidTr="0073475D">
        <w:trPr>
          <w:trHeight w:val="22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34A2" w:rsidRPr="0073475D" w:rsidRDefault="00F234A2">
            <w:pPr>
              <w:jc w:val="center"/>
              <w:rPr>
                <w:sz w:val="20"/>
                <w:szCs w:val="20"/>
              </w:rPr>
            </w:pPr>
            <w:r w:rsidRPr="0073475D">
              <w:rPr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34A2" w:rsidRPr="0073475D" w:rsidRDefault="00F234A2">
            <w:pPr>
              <w:rPr>
                <w:sz w:val="20"/>
                <w:szCs w:val="20"/>
              </w:rPr>
            </w:pPr>
            <w:r w:rsidRPr="0073475D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34A2" w:rsidRDefault="00F23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34A2" w:rsidRDefault="00F23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4085,5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34A2" w:rsidRDefault="00F23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34A2" w:rsidRDefault="00F23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16 178,58</w:t>
            </w:r>
          </w:p>
        </w:tc>
      </w:tr>
      <w:tr w:rsidR="00F234A2" w:rsidTr="0073475D">
        <w:trPr>
          <w:trHeight w:val="17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34A2" w:rsidRPr="0073475D" w:rsidRDefault="00F234A2">
            <w:pPr>
              <w:jc w:val="center"/>
              <w:rPr>
                <w:sz w:val="20"/>
                <w:szCs w:val="20"/>
              </w:rPr>
            </w:pPr>
            <w:r w:rsidRPr="0073475D">
              <w:rPr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34A2" w:rsidRPr="0073475D" w:rsidRDefault="00F234A2">
            <w:pPr>
              <w:rPr>
                <w:sz w:val="20"/>
                <w:szCs w:val="20"/>
              </w:rPr>
            </w:pPr>
            <w:r w:rsidRPr="0073475D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34A2" w:rsidRDefault="00F23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34A2" w:rsidRDefault="00F23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4085,5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34A2" w:rsidRDefault="00F23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34A2" w:rsidRDefault="00F23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58 340,94</w:t>
            </w:r>
          </w:p>
        </w:tc>
      </w:tr>
      <w:tr w:rsidR="00F234A2" w:rsidTr="0073475D">
        <w:trPr>
          <w:trHeight w:val="67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34A2" w:rsidRPr="0073475D" w:rsidRDefault="00F234A2">
            <w:pPr>
              <w:jc w:val="center"/>
              <w:rPr>
                <w:sz w:val="20"/>
                <w:szCs w:val="20"/>
              </w:rPr>
            </w:pPr>
            <w:r w:rsidRPr="0073475D">
              <w:rPr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34A2" w:rsidRPr="0073475D" w:rsidRDefault="00F234A2">
            <w:pPr>
              <w:rPr>
                <w:sz w:val="20"/>
                <w:szCs w:val="20"/>
              </w:rPr>
            </w:pPr>
            <w:proofErr w:type="gramStart"/>
            <w:r w:rsidRPr="0073475D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34A2" w:rsidRDefault="00F23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7,35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34A2" w:rsidRDefault="00F23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4085,5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34A2" w:rsidRDefault="00F23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34A2" w:rsidRDefault="00F23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360 341,10</w:t>
            </w:r>
          </w:p>
        </w:tc>
      </w:tr>
      <w:tr w:rsidR="00F234A2" w:rsidTr="0073475D">
        <w:trPr>
          <w:trHeight w:val="449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34A2" w:rsidRPr="0073475D" w:rsidRDefault="00F234A2">
            <w:pPr>
              <w:jc w:val="center"/>
              <w:rPr>
                <w:sz w:val="20"/>
                <w:szCs w:val="20"/>
              </w:rPr>
            </w:pPr>
            <w:r w:rsidRPr="0073475D">
              <w:rPr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Pr="0073475D" w:rsidRDefault="00F234A2">
            <w:pPr>
              <w:jc w:val="both"/>
              <w:rPr>
                <w:sz w:val="20"/>
                <w:szCs w:val="20"/>
              </w:rPr>
            </w:pPr>
            <w:r w:rsidRPr="0073475D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73475D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73475D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34A2" w:rsidRDefault="00F23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8,62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34A2" w:rsidRDefault="00F23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4085,5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34A2" w:rsidRDefault="00F23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34A2" w:rsidRDefault="00F23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422 604,12</w:t>
            </w:r>
          </w:p>
        </w:tc>
      </w:tr>
      <w:tr w:rsidR="00F234A2" w:rsidTr="0073475D">
        <w:trPr>
          <w:trHeight w:val="7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34A2" w:rsidRPr="0073475D" w:rsidRDefault="00F234A2">
            <w:pPr>
              <w:jc w:val="center"/>
              <w:rPr>
                <w:sz w:val="20"/>
                <w:szCs w:val="20"/>
              </w:rPr>
            </w:pPr>
            <w:r w:rsidRPr="0073475D">
              <w:rPr>
                <w:sz w:val="20"/>
                <w:szCs w:val="20"/>
              </w:rPr>
              <w:t>9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34A2" w:rsidRPr="0073475D" w:rsidRDefault="00F234A2">
            <w:pPr>
              <w:rPr>
                <w:sz w:val="20"/>
                <w:szCs w:val="20"/>
              </w:rPr>
            </w:pPr>
            <w:r w:rsidRPr="0073475D">
              <w:rPr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34A2" w:rsidRDefault="00F23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34A2" w:rsidRDefault="00F23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4085,5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34A2" w:rsidRDefault="00F23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34A2" w:rsidRDefault="00F23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267 681,96</w:t>
            </w:r>
          </w:p>
        </w:tc>
      </w:tr>
      <w:tr w:rsidR="00F234A2" w:rsidTr="0073475D">
        <w:trPr>
          <w:trHeight w:val="7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34A2" w:rsidRPr="0073475D" w:rsidRDefault="00F234A2">
            <w:pPr>
              <w:jc w:val="center"/>
              <w:rPr>
                <w:sz w:val="20"/>
                <w:szCs w:val="20"/>
              </w:rPr>
            </w:pPr>
            <w:r w:rsidRPr="0073475D">
              <w:rPr>
                <w:sz w:val="20"/>
                <w:szCs w:val="20"/>
              </w:rPr>
              <w:t>10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34A2" w:rsidRPr="0073475D" w:rsidRDefault="00F234A2">
            <w:pPr>
              <w:rPr>
                <w:sz w:val="20"/>
                <w:szCs w:val="20"/>
              </w:rPr>
            </w:pPr>
            <w:r w:rsidRPr="0073475D">
              <w:rPr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34A2" w:rsidRDefault="00F23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34A2" w:rsidRDefault="00F23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4085,5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34A2" w:rsidRDefault="00F23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34A2" w:rsidRDefault="00F23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41 672,10</w:t>
            </w:r>
          </w:p>
        </w:tc>
      </w:tr>
      <w:tr w:rsidR="00F234A2" w:rsidTr="0073475D">
        <w:trPr>
          <w:trHeight w:val="7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34A2" w:rsidRPr="0073475D" w:rsidRDefault="00F234A2">
            <w:pPr>
              <w:jc w:val="center"/>
              <w:rPr>
                <w:sz w:val="20"/>
                <w:szCs w:val="20"/>
              </w:rPr>
            </w:pPr>
            <w:r w:rsidRPr="0073475D">
              <w:rPr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34A2" w:rsidRPr="0073475D" w:rsidRDefault="00F234A2">
            <w:pPr>
              <w:rPr>
                <w:sz w:val="20"/>
                <w:szCs w:val="20"/>
              </w:rPr>
            </w:pPr>
            <w:r w:rsidRPr="0073475D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34A2" w:rsidRDefault="00F23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34,46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34A2" w:rsidRDefault="00F234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34A2" w:rsidRDefault="00F234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34A2" w:rsidRDefault="00F234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1 689 435,96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3012CE" w:rsidRDefault="003012CE">
      <w:pPr>
        <w:jc w:val="center"/>
        <w:rPr>
          <w:rFonts w:eastAsia="Times New Roman"/>
          <w:sz w:val="20"/>
          <w:szCs w:val="20"/>
          <w:lang w:val="en-US"/>
        </w:rPr>
      </w:pPr>
    </w:p>
    <w:p w:rsidR="003012CE" w:rsidRDefault="003012CE">
      <w:pPr>
        <w:jc w:val="center"/>
        <w:rPr>
          <w:rFonts w:eastAsia="Times New Roman"/>
          <w:sz w:val="20"/>
          <w:szCs w:val="20"/>
          <w:lang w:val="en-US"/>
        </w:rPr>
      </w:pPr>
    </w:p>
    <w:p w:rsidR="0073475D" w:rsidRDefault="0073475D">
      <w:pPr>
        <w:jc w:val="center"/>
        <w:rPr>
          <w:rFonts w:eastAsia="Times New Roman"/>
          <w:sz w:val="20"/>
          <w:szCs w:val="20"/>
          <w:lang w:val="en-US"/>
        </w:rPr>
      </w:pPr>
    </w:p>
    <w:p w:rsidR="0073475D" w:rsidRDefault="0073475D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 w:rsidP="003D2C9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3475D" w:rsidP="00F234A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</w:t>
            </w:r>
            <w:r w:rsidR="007F0641">
              <w:rPr>
                <w:sz w:val="20"/>
                <w:szCs w:val="20"/>
              </w:rPr>
              <w:t>7</w:t>
            </w:r>
            <w:r w:rsidR="002530F0">
              <w:rPr>
                <w:sz w:val="20"/>
                <w:szCs w:val="20"/>
              </w:rPr>
              <w:t>.20</w:t>
            </w:r>
            <w:r w:rsidR="00F234A2">
              <w:rPr>
                <w:sz w:val="20"/>
                <w:szCs w:val="20"/>
                <w:lang w:val="en-US"/>
              </w:rPr>
              <w:t>20</w:t>
            </w:r>
            <w:r w:rsidR="002530F0"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234A2" w:rsidP="00F234A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="0073475D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F234A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73475D" w:rsidRPr="007C297A">
              <w:rPr>
                <w:sz w:val="20"/>
                <w:szCs w:val="20"/>
              </w:rPr>
              <w:t xml:space="preserve">от </w:t>
            </w:r>
            <w:r w:rsidR="00F234A2" w:rsidRPr="00F234A2">
              <w:rPr>
                <w:sz w:val="20"/>
                <w:szCs w:val="20"/>
              </w:rPr>
              <w:t>05</w:t>
            </w:r>
            <w:r w:rsidR="0073475D" w:rsidRPr="007C297A">
              <w:rPr>
                <w:sz w:val="20"/>
                <w:szCs w:val="20"/>
              </w:rPr>
              <w:t>.1</w:t>
            </w:r>
            <w:r w:rsidR="00F234A2" w:rsidRPr="00F234A2">
              <w:rPr>
                <w:sz w:val="20"/>
                <w:szCs w:val="20"/>
              </w:rPr>
              <w:t>2</w:t>
            </w:r>
            <w:r w:rsidR="0073475D" w:rsidRPr="007C297A">
              <w:rPr>
                <w:sz w:val="20"/>
                <w:szCs w:val="20"/>
              </w:rPr>
              <w:t>.201</w:t>
            </w:r>
            <w:r w:rsidR="00F234A2" w:rsidRPr="00F234A2">
              <w:rPr>
                <w:sz w:val="20"/>
                <w:szCs w:val="20"/>
              </w:rPr>
              <w:t>9</w:t>
            </w:r>
            <w:r w:rsidR="0073475D" w:rsidRPr="007C297A">
              <w:rPr>
                <w:sz w:val="20"/>
                <w:szCs w:val="20"/>
              </w:rPr>
              <w:t>г №</w:t>
            </w:r>
            <w:r w:rsidR="0073475D" w:rsidRPr="00F13AB9">
              <w:rPr>
                <w:sz w:val="20"/>
                <w:szCs w:val="20"/>
              </w:rPr>
              <w:t>5</w:t>
            </w:r>
            <w:r w:rsidR="00F234A2" w:rsidRPr="00F234A2">
              <w:rPr>
                <w:sz w:val="20"/>
                <w:szCs w:val="20"/>
              </w:rPr>
              <w:t>8</w:t>
            </w:r>
            <w:r w:rsidR="0073475D" w:rsidRPr="007C297A">
              <w:rPr>
                <w:sz w:val="20"/>
                <w:szCs w:val="20"/>
              </w:rPr>
              <w:t>/4</w:t>
            </w:r>
            <w:r w:rsidR="0073475D" w:rsidRPr="00F13AB9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234A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234A2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</w:t>
            </w:r>
            <w:r w:rsidRPr="00F234A2">
              <w:rPr>
                <w:sz w:val="20"/>
                <w:szCs w:val="20"/>
              </w:rPr>
              <w:t>2</w:t>
            </w:r>
            <w:r w:rsidRPr="007C297A">
              <w:rPr>
                <w:sz w:val="20"/>
                <w:szCs w:val="20"/>
              </w:rPr>
              <w:t>.201</w:t>
            </w:r>
            <w:r w:rsidRPr="00F234A2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234A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</w:t>
            </w:r>
            <w:r w:rsidRPr="00F234A2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/4</w:t>
            </w:r>
            <w:r w:rsidRPr="00F13AB9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234A2" w:rsidRDefault="004D52D9" w:rsidP="00F234A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F234A2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3475D" w:rsidP="00F234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F234A2">
              <w:rPr>
                <w:rFonts w:eastAsia="Times New Roman"/>
                <w:sz w:val="20"/>
                <w:szCs w:val="20"/>
                <w:lang w:val="en-US"/>
              </w:rPr>
              <w:t>84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F234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73475D" w:rsidRPr="00F13AB9">
              <w:rPr>
                <w:rFonts w:eastAsia="Times New Roman"/>
                <w:sz w:val="20"/>
                <w:szCs w:val="20"/>
              </w:rPr>
              <w:t>1</w:t>
            </w:r>
            <w:r w:rsidR="00F234A2" w:rsidRPr="00F234A2">
              <w:rPr>
                <w:rFonts w:eastAsia="Times New Roman"/>
                <w:sz w:val="20"/>
                <w:szCs w:val="20"/>
              </w:rPr>
              <w:t>9</w:t>
            </w:r>
            <w:r w:rsidR="0073475D" w:rsidRPr="007C297A">
              <w:rPr>
                <w:rFonts w:eastAsia="Times New Roman"/>
                <w:sz w:val="20"/>
                <w:szCs w:val="20"/>
              </w:rPr>
              <w:t>.12.201</w:t>
            </w:r>
            <w:r w:rsidR="00F234A2" w:rsidRPr="00F234A2">
              <w:rPr>
                <w:rFonts w:eastAsia="Times New Roman"/>
                <w:sz w:val="20"/>
                <w:szCs w:val="20"/>
              </w:rPr>
              <w:t>9</w:t>
            </w:r>
            <w:r w:rsidR="0073475D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F234A2" w:rsidRPr="00F234A2">
              <w:rPr>
                <w:rFonts w:eastAsia="Times New Roman"/>
                <w:sz w:val="20"/>
                <w:szCs w:val="20"/>
              </w:rPr>
              <w:t>62</w:t>
            </w:r>
            <w:r w:rsidR="0073475D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234A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rFonts w:eastAsia="Times New Roman"/>
                <w:sz w:val="20"/>
                <w:szCs w:val="20"/>
              </w:rPr>
              <w:t>1</w:t>
            </w:r>
            <w:r w:rsidRPr="00F234A2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234A2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234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Pr="00F234A2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234A2" w:rsidRDefault="004D52D9" w:rsidP="00F234A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F234A2"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A4682D" w:rsidRDefault="004D52D9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3475D" w:rsidP="007E477E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6</w:t>
            </w:r>
            <w:r w:rsidR="007E477E">
              <w:rPr>
                <w:sz w:val="20"/>
                <w:szCs w:val="20"/>
                <w:lang w:val="en-US"/>
              </w:rPr>
              <w:t>249</w:t>
            </w:r>
            <w:r>
              <w:rPr>
                <w:sz w:val="20"/>
                <w:szCs w:val="20"/>
                <w:lang w:val="en-US"/>
              </w:rPr>
              <w:t>,</w:t>
            </w:r>
            <w:r w:rsidR="007E477E">
              <w:rPr>
                <w:sz w:val="20"/>
                <w:szCs w:val="20"/>
                <w:lang w:val="en-US"/>
              </w:rPr>
              <w:t>95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75D" w:rsidRDefault="0073475D" w:rsidP="0073475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73475D" w:rsidRDefault="0073475D" w:rsidP="0073475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Pr="00F13AB9">
              <w:rPr>
                <w:rFonts w:eastAsia="Times New Roman"/>
                <w:sz w:val="20"/>
                <w:szCs w:val="20"/>
              </w:rPr>
              <w:t>2</w:t>
            </w:r>
            <w:r w:rsidR="007E477E" w:rsidRPr="009920DB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73475D" w:rsidRPr="009920DB" w:rsidRDefault="007E477E" w:rsidP="0073475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920DB">
              <w:rPr>
                <w:rFonts w:eastAsia="Times New Roman"/>
                <w:sz w:val="20"/>
                <w:szCs w:val="20"/>
              </w:rPr>
              <w:t>31</w:t>
            </w:r>
            <w:r w:rsidR="0073475D">
              <w:rPr>
                <w:rFonts w:eastAsia="Times New Roman"/>
                <w:sz w:val="20"/>
                <w:szCs w:val="20"/>
              </w:rPr>
              <w:t>.0</w:t>
            </w:r>
            <w:r w:rsidRPr="009920DB">
              <w:rPr>
                <w:rFonts w:eastAsia="Times New Roman"/>
                <w:sz w:val="20"/>
                <w:szCs w:val="20"/>
              </w:rPr>
              <w:t>7</w:t>
            </w:r>
            <w:r w:rsidR="0073475D">
              <w:rPr>
                <w:rFonts w:eastAsia="Times New Roman"/>
                <w:sz w:val="20"/>
                <w:szCs w:val="20"/>
              </w:rPr>
              <w:t>.20</w:t>
            </w:r>
            <w:r w:rsidRPr="009920DB">
              <w:rPr>
                <w:rFonts w:eastAsia="Times New Roman"/>
                <w:sz w:val="20"/>
                <w:szCs w:val="20"/>
              </w:rPr>
              <w:t>20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Pr="0073475D" w:rsidRDefault="0073475D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142B5A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142B5A" w:rsidTr="00142B5A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2B5A" w:rsidRDefault="00142B5A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B5A" w:rsidRDefault="00142B5A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B5A" w:rsidRDefault="00142B5A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42B5A" w:rsidRDefault="00142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42B5A" w:rsidRDefault="00142B5A" w:rsidP="0073475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42B5A" w:rsidRDefault="00142B5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142B5A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E477E" w:rsidRDefault="007E477E" w:rsidP="007E477E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  <w:lang w:val="en-US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5C6C" w:rsidP="007E477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73475D" w:rsidRPr="00F13AB9">
              <w:rPr>
                <w:rFonts w:eastAsia="Times New Roman"/>
                <w:sz w:val="20"/>
                <w:szCs w:val="20"/>
              </w:rPr>
              <w:t>2</w:t>
            </w:r>
            <w:r w:rsidR="007E477E">
              <w:rPr>
                <w:rFonts w:eastAsia="Times New Roman"/>
                <w:sz w:val="20"/>
                <w:szCs w:val="20"/>
                <w:lang w:val="en-US"/>
              </w:rPr>
              <w:t>8</w:t>
            </w:r>
            <w:r w:rsidR="0073475D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E477E" w:rsidRDefault="004D52D9" w:rsidP="007E477E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</w:t>
            </w:r>
            <w:r w:rsidR="007E477E"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7E477E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73475D" w:rsidP="007E477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 w:rsidR="007E477E">
              <w:rPr>
                <w:sz w:val="20"/>
                <w:szCs w:val="20"/>
                <w:lang w:val="en-US"/>
              </w:rPr>
              <w:t>6</w:t>
            </w:r>
            <w:r w:rsidRPr="007C297A">
              <w:rPr>
                <w:sz w:val="20"/>
                <w:szCs w:val="20"/>
              </w:rPr>
              <w:t>,</w:t>
            </w:r>
            <w:r w:rsidR="007E477E">
              <w:rPr>
                <w:sz w:val="20"/>
                <w:szCs w:val="20"/>
                <w:lang w:val="en-US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E477E" w:rsidRDefault="004D52D9" w:rsidP="007E477E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73475D" w:rsidRPr="007C297A">
              <w:rPr>
                <w:sz w:val="20"/>
                <w:szCs w:val="20"/>
              </w:rPr>
              <w:t xml:space="preserve">от </w:t>
            </w:r>
            <w:r w:rsidR="007E477E" w:rsidRPr="007E477E">
              <w:rPr>
                <w:sz w:val="20"/>
                <w:szCs w:val="20"/>
              </w:rPr>
              <w:t>05</w:t>
            </w:r>
            <w:r w:rsidR="0073475D" w:rsidRPr="007C297A">
              <w:rPr>
                <w:sz w:val="20"/>
                <w:szCs w:val="20"/>
              </w:rPr>
              <w:t>.12.201</w:t>
            </w:r>
            <w:r w:rsidR="007E477E" w:rsidRPr="007E477E">
              <w:rPr>
                <w:sz w:val="20"/>
                <w:szCs w:val="20"/>
              </w:rPr>
              <w:t>9</w:t>
            </w:r>
            <w:r w:rsidR="0073475D" w:rsidRPr="007C297A">
              <w:rPr>
                <w:sz w:val="20"/>
                <w:szCs w:val="20"/>
              </w:rPr>
              <w:t>г №</w:t>
            </w:r>
            <w:r w:rsidR="007E477E" w:rsidRPr="007E477E">
              <w:rPr>
                <w:sz w:val="20"/>
                <w:szCs w:val="20"/>
              </w:rPr>
              <w:t>58</w:t>
            </w:r>
            <w:r w:rsidR="0073475D" w:rsidRPr="007C297A">
              <w:rPr>
                <w:sz w:val="20"/>
                <w:szCs w:val="20"/>
              </w:rPr>
              <w:t>/</w:t>
            </w:r>
            <w:r w:rsidR="007E477E" w:rsidRPr="007E477E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7E477E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E477E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7E477E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7E477E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7E477E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Pr="007E477E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E477E" w:rsidRDefault="004D52D9" w:rsidP="007E477E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7E477E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3475D" w:rsidP="007E477E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  <w:r w:rsidR="007E477E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7E477E">
              <w:rPr>
                <w:sz w:val="20"/>
                <w:szCs w:val="20"/>
                <w:lang w:val="en-US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7E477E" w:rsidRDefault="004D52D9" w:rsidP="007E477E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7E477E" w:rsidRPr="007E477E">
              <w:rPr>
                <w:sz w:val="19"/>
                <w:szCs w:val="19"/>
              </w:rPr>
              <w:t>05</w:t>
            </w:r>
            <w:r w:rsidR="0073475D">
              <w:rPr>
                <w:sz w:val="19"/>
                <w:szCs w:val="19"/>
              </w:rPr>
              <w:t>.12.201</w:t>
            </w:r>
            <w:r w:rsidR="007E477E" w:rsidRPr="007E477E">
              <w:rPr>
                <w:sz w:val="19"/>
                <w:szCs w:val="19"/>
              </w:rPr>
              <w:t>9</w:t>
            </w:r>
            <w:r w:rsidR="0073475D">
              <w:rPr>
                <w:sz w:val="19"/>
                <w:szCs w:val="19"/>
              </w:rPr>
              <w:t xml:space="preserve">г № </w:t>
            </w:r>
            <w:r w:rsidR="0073475D" w:rsidRPr="00F13AB9">
              <w:rPr>
                <w:sz w:val="19"/>
                <w:szCs w:val="19"/>
              </w:rPr>
              <w:t>5</w:t>
            </w:r>
            <w:r w:rsidR="007E477E" w:rsidRPr="007E477E">
              <w:rPr>
                <w:sz w:val="19"/>
                <w:szCs w:val="19"/>
              </w:rPr>
              <w:t>8</w:t>
            </w:r>
            <w:r w:rsidR="0073475D">
              <w:rPr>
                <w:sz w:val="19"/>
                <w:szCs w:val="19"/>
              </w:rPr>
              <w:t>/</w:t>
            </w:r>
            <w:r w:rsidR="007E477E" w:rsidRPr="007E477E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E477E" w:rsidP="004D52D9">
            <w:pPr>
              <w:ind w:left="80"/>
              <w:jc w:val="center"/>
            </w:pPr>
            <w:r w:rsidRPr="007E477E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7E477E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E477E" w:rsidP="004D52D9">
            <w:pPr>
              <w:ind w:left="80"/>
              <w:jc w:val="center"/>
            </w:pPr>
            <w:r>
              <w:rPr>
                <w:sz w:val="19"/>
                <w:szCs w:val="19"/>
              </w:rPr>
              <w:t xml:space="preserve">№ </w:t>
            </w:r>
            <w:r w:rsidRPr="00F13AB9">
              <w:rPr>
                <w:sz w:val="19"/>
                <w:szCs w:val="19"/>
              </w:rPr>
              <w:t>5</w:t>
            </w:r>
            <w:r w:rsidRPr="007E477E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/</w:t>
            </w:r>
            <w:r w:rsidRPr="007E477E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E477E" w:rsidRDefault="0073475D" w:rsidP="007E477E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7E477E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60"/>
        <w:gridCol w:w="2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B2F34" w:rsidP="00BB2F34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  <w:r w:rsidR="007347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4D52D9" w:rsidTr="00BD05A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BB2F34" w:rsidRDefault="004D52D9" w:rsidP="00BB2F34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</w:t>
            </w:r>
            <w:r w:rsidR="00BB2F34" w:rsidRPr="00BB2F34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.12.201</w:t>
            </w:r>
            <w:r w:rsidR="00BB2F34" w:rsidRPr="00BB2F34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BB2F34" w:rsidRPr="00BB2F34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BB2F34" w:rsidRPr="00BB2F34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B2F34" w:rsidP="003E7DC2">
            <w:pPr>
              <w:ind w:left="80"/>
              <w:jc w:val="center"/>
            </w:pPr>
            <w:r>
              <w:rPr>
                <w:sz w:val="19"/>
                <w:szCs w:val="19"/>
              </w:rPr>
              <w:t>0</w:t>
            </w:r>
            <w:r w:rsidRPr="00BB2F34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.12.201</w:t>
            </w:r>
            <w:r w:rsidRPr="00BB2F34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3475D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BB2F34" w:rsidRPr="00BB2F34">
              <w:rPr>
                <w:sz w:val="19"/>
                <w:szCs w:val="19"/>
              </w:rPr>
              <w:t>58</w:t>
            </w:r>
            <w:r w:rsidR="00BB2F34">
              <w:rPr>
                <w:sz w:val="19"/>
                <w:szCs w:val="19"/>
              </w:rPr>
              <w:t>/</w:t>
            </w:r>
            <w:r w:rsidR="00BB2F34" w:rsidRPr="00BB2F34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B2F34" w:rsidRDefault="004D52D9" w:rsidP="00BB2F34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BB2F34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920DB" w:rsidRDefault="009920DB" w:rsidP="009920DB">
      <w:pPr>
        <w:spacing w:line="266" w:lineRule="auto"/>
        <w:ind w:left="800"/>
        <w:rPr>
          <w:rFonts w:eastAsia="Times New Roman"/>
          <w:sz w:val="20"/>
          <w:szCs w:val="20"/>
        </w:rPr>
      </w:pPr>
    </w:p>
    <w:p w:rsidR="009920DB" w:rsidRDefault="009920DB" w:rsidP="009920DB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920DB" w:rsidRDefault="009920DB" w:rsidP="00ED6783">
      <w:pPr>
        <w:spacing w:line="266" w:lineRule="auto"/>
        <w:ind w:left="800"/>
        <w:rPr>
          <w:rFonts w:eastAsia="Times New Roman"/>
          <w:sz w:val="20"/>
          <w:szCs w:val="20"/>
        </w:rPr>
      </w:pPr>
    </w:p>
    <w:p w:rsidR="004D52D9" w:rsidRDefault="004D52D9" w:rsidP="00ED6783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11200" w:type="dxa"/>
        <w:tblInd w:w="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3"/>
        <w:gridCol w:w="2897"/>
        <w:gridCol w:w="980"/>
        <w:gridCol w:w="2898"/>
        <w:gridCol w:w="341"/>
        <w:gridCol w:w="3206"/>
        <w:gridCol w:w="25"/>
        <w:gridCol w:w="30"/>
      </w:tblGrid>
      <w:tr w:rsidR="004D52D9" w:rsidTr="009920DB">
        <w:trPr>
          <w:gridAfter w:val="1"/>
          <w:wAfter w:w="30" w:type="dxa"/>
          <w:trHeight w:val="266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9920DB">
        <w:trPr>
          <w:gridAfter w:val="1"/>
          <w:wAfter w:w="30" w:type="dxa"/>
          <w:trHeight w:val="246"/>
        </w:trPr>
        <w:tc>
          <w:tcPr>
            <w:tcW w:w="8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920DB" w:rsidRDefault="009920DB" w:rsidP="007347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 w:rsidTr="009920DB">
        <w:trPr>
          <w:gridAfter w:val="1"/>
          <w:wAfter w:w="30" w:type="dxa"/>
          <w:trHeight w:val="276"/>
        </w:trPr>
        <w:tc>
          <w:tcPr>
            <w:tcW w:w="8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B2F34" w:rsidRDefault="004D52D9" w:rsidP="00BB2F34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BB2F34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9920DB">
        <w:trPr>
          <w:gridAfter w:val="1"/>
          <w:wAfter w:w="30" w:type="dxa"/>
          <w:trHeight w:val="276"/>
        </w:trPr>
        <w:tc>
          <w:tcPr>
            <w:tcW w:w="8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B2F34" w:rsidRDefault="004D52D9" w:rsidP="00BB2F34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BB2F34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9920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5" w:type="dxa"/>
          <w:trHeight w:val="446"/>
        </w:trPr>
        <w:tc>
          <w:tcPr>
            <w:tcW w:w="11145" w:type="dxa"/>
            <w:gridSpan w:val="6"/>
            <w:shd w:val="clear" w:color="auto" w:fill="auto"/>
            <w:vAlign w:val="center"/>
          </w:tcPr>
          <w:p w:rsidR="009920DB" w:rsidRDefault="009920D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 w:rsidP="00ED678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920DB" w:rsidRDefault="009920DB" w:rsidP="00ED678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9920DB">
        <w:trPr>
          <w:trHeight w:val="246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9920DB">
        <w:trPr>
          <w:trHeight w:val="246"/>
        </w:trPr>
        <w:tc>
          <w:tcPr>
            <w:tcW w:w="8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23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6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304F" w:rsidRDefault="004F304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9920DB">
        <w:trPr>
          <w:trHeight w:val="248"/>
        </w:trPr>
        <w:tc>
          <w:tcPr>
            <w:tcW w:w="8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23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6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304F" w:rsidRDefault="004F304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9920DB">
        <w:trPr>
          <w:trHeight w:val="248"/>
        </w:trPr>
        <w:tc>
          <w:tcPr>
            <w:tcW w:w="8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23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26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304F" w:rsidRDefault="004F304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9920DB">
        <w:trPr>
          <w:trHeight w:val="246"/>
        </w:trPr>
        <w:tc>
          <w:tcPr>
            <w:tcW w:w="8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23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26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775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1595904,90</w:t>
            </w:r>
          </w:p>
        </w:tc>
      </w:tr>
      <w:tr w:rsidR="004D52D9" w:rsidTr="009920DB">
        <w:trPr>
          <w:trHeight w:val="278"/>
        </w:trPr>
        <w:tc>
          <w:tcPr>
            <w:tcW w:w="8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23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26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F30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920DB">
        <w:trPr>
          <w:trHeight w:val="276"/>
        </w:trPr>
        <w:tc>
          <w:tcPr>
            <w:tcW w:w="8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23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26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F30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920DB">
        <w:trPr>
          <w:trHeight w:val="246"/>
        </w:trPr>
        <w:tc>
          <w:tcPr>
            <w:tcW w:w="8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23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26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F30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E775D" w:rsidTr="00DE775D">
        <w:trPr>
          <w:trHeight w:val="266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775D" w:rsidRDefault="00DE775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775D" w:rsidRDefault="00DE77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DE775D" w:rsidRDefault="00DE77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775D" w:rsidRDefault="00DE77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775D" w:rsidRDefault="00DE77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775D" w:rsidRDefault="00DE775D">
            <w:r w:rsidRPr="005F43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1543249,89</w:t>
            </w:r>
          </w:p>
        </w:tc>
      </w:tr>
      <w:tr w:rsidR="00DE775D" w:rsidTr="00DE775D">
        <w:trPr>
          <w:trHeight w:val="246"/>
        </w:trPr>
        <w:tc>
          <w:tcPr>
            <w:tcW w:w="8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775D" w:rsidRDefault="00DE775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775D" w:rsidRDefault="00DE77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DE775D" w:rsidRDefault="00DE77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DE775D" w:rsidRDefault="00DE77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775D" w:rsidRDefault="00DE77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23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775D" w:rsidRDefault="00DE77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DE775D" w:rsidRDefault="00DE77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DE775D" w:rsidRDefault="00DE77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26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775D" w:rsidRDefault="00DE775D">
            <w:r w:rsidRPr="005F43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1543249,89</w:t>
            </w:r>
          </w:p>
        </w:tc>
      </w:tr>
      <w:tr w:rsidR="004D52D9" w:rsidTr="009920DB">
        <w:trPr>
          <w:trHeight w:val="248"/>
        </w:trPr>
        <w:tc>
          <w:tcPr>
            <w:tcW w:w="8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23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26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F30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920DB">
        <w:trPr>
          <w:trHeight w:val="278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F30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920DB" w:rsidRDefault="009920DB">
      <w:r>
        <w:br w:type="page"/>
      </w:r>
    </w:p>
    <w:tbl>
      <w:tblPr>
        <w:tblW w:w="11200" w:type="dxa"/>
        <w:tblInd w:w="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3"/>
        <w:gridCol w:w="2897"/>
        <w:gridCol w:w="980"/>
        <w:gridCol w:w="3239"/>
        <w:gridCol w:w="3261"/>
      </w:tblGrid>
      <w:tr w:rsidR="004D52D9" w:rsidTr="00DE775D">
        <w:trPr>
          <w:trHeight w:val="246"/>
        </w:trPr>
        <w:tc>
          <w:tcPr>
            <w:tcW w:w="8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F30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E775D">
        <w:trPr>
          <w:trHeight w:val="278"/>
        </w:trPr>
        <w:tc>
          <w:tcPr>
            <w:tcW w:w="8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2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F30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E775D">
        <w:trPr>
          <w:trHeight w:val="246"/>
        </w:trPr>
        <w:tc>
          <w:tcPr>
            <w:tcW w:w="8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2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F30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E775D">
        <w:trPr>
          <w:trHeight w:val="246"/>
        </w:trPr>
        <w:tc>
          <w:tcPr>
            <w:tcW w:w="8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2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F30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E775D">
        <w:trPr>
          <w:trHeight w:val="248"/>
        </w:trPr>
        <w:tc>
          <w:tcPr>
            <w:tcW w:w="8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2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F30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E775D">
        <w:trPr>
          <w:trHeight w:val="248"/>
        </w:trPr>
        <w:tc>
          <w:tcPr>
            <w:tcW w:w="8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2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775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801821,93</w:t>
            </w:r>
          </w:p>
        </w:tc>
      </w:tr>
    </w:tbl>
    <w:p w:rsidR="00DE775D" w:rsidRDefault="00DE775D" w:rsidP="00DE775D">
      <w:pPr>
        <w:rPr>
          <w:rFonts w:eastAsia="Times New Roman"/>
          <w:sz w:val="20"/>
          <w:szCs w:val="20"/>
        </w:rPr>
      </w:pPr>
    </w:p>
    <w:p w:rsidR="00DE775D" w:rsidRDefault="00DE775D" w:rsidP="00DE775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DE775D" w:rsidRDefault="00DE775D" w:rsidP="00DE775D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DE775D" w:rsidRDefault="00DE775D"/>
    <w:tbl>
      <w:tblPr>
        <w:tblStyle w:val="a7"/>
        <w:tblW w:w="0" w:type="auto"/>
        <w:tblLook w:val="04A0"/>
      </w:tblPr>
      <w:tblGrid>
        <w:gridCol w:w="620"/>
        <w:gridCol w:w="4393"/>
        <w:gridCol w:w="1154"/>
        <w:gridCol w:w="1023"/>
        <w:gridCol w:w="1656"/>
        <w:gridCol w:w="1152"/>
        <w:gridCol w:w="1384"/>
      </w:tblGrid>
      <w:tr w:rsidR="00DE775D" w:rsidRPr="00DE775D" w:rsidTr="00BE0953">
        <w:trPr>
          <w:trHeight w:val="705"/>
        </w:trPr>
        <w:tc>
          <w:tcPr>
            <w:tcW w:w="945" w:type="dxa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5" w:type="dxa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440" w:type="dxa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650" w:type="dxa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500" w:type="dxa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290" w:type="dxa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DE775D" w:rsidRPr="00DE775D" w:rsidTr="00BE0953">
        <w:trPr>
          <w:trHeight w:val="510"/>
        </w:trPr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4 085,50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109 818,24</w:t>
            </w:r>
          </w:p>
        </w:tc>
      </w:tr>
      <w:tr w:rsidR="00DE775D" w:rsidRPr="00DE775D" w:rsidTr="00BE0953">
        <w:trPr>
          <w:trHeight w:val="270"/>
        </w:trPr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E775D" w:rsidRPr="00DE775D" w:rsidTr="00BE0953">
        <w:trPr>
          <w:trHeight w:val="750"/>
        </w:trPr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E775D" w:rsidRPr="00DE775D" w:rsidTr="00BE0953">
        <w:trPr>
          <w:trHeight w:val="1935"/>
        </w:trPr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E775D" w:rsidRPr="00DE775D" w:rsidTr="00BE0953">
        <w:trPr>
          <w:trHeight w:val="3135"/>
        </w:trPr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E775D" w:rsidRPr="00DE775D" w:rsidTr="00BE0953">
        <w:trPr>
          <w:trHeight w:val="1230"/>
        </w:trPr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E775D" w:rsidRPr="00DE775D" w:rsidTr="00BE0953">
        <w:trPr>
          <w:trHeight w:val="1695"/>
        </w:trPr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E775D" w:rsidRPr="00DE775D" w:rsidTr="00BE0953">
        <w:trPr>
          <w:trHeight w:val="2415"/>
        </w:trPr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E775D" w:rsidRPr="00DE775D" w:rsidTr="00BE0953">
        <w:trPr>
          <w:trHeight w:val="990"/>
        </w:trPr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E775D" w:rsidRPr="00DE775D" w:rsidTr="00BE0953">
        <w:trPr>
          <w:trHeight w:val="750"/>
        </w:trPr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E775D" w:rsidRPr="00DE775D" w:rsidTr="00BE0953">
        <w:trPr>
          <w:trHeight w:val="750"/>
        </w:trPr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4 085,50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103 444,86</w:t>
            </w:r>
          </w:p>
        </w:tc>
      </w:tr>
      <w:tr w:rsidR="00DE775D" w:rsidRPr="00DE775D" w:rsidTr="00BE0953">
        <w:trPr>
          <w:trHeight w:val="1455"/>
        </w:trPr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E775D" w:rsidRPr="00DE775D" w:rsidTr="00BE0953">
        <w:trPr>
          <w:trHeight w:val="750"/>
        </w:trPr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E775D" w:rsidRPr="00DE775D" w:rsidTr="00BE0953">
        <w:trPr>
          <w:trHeight w:val="510"/>
        </w:trPr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4 085,50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160 805,28</w:t>
            </w:r>
          </w:p>
        </w:tc>
      </w:tr>
      <w:tr w:rsidR="00DE775D" w:rsidRPr="00DE775D" w:rsidTr="00BE0953">
        <w:trPr>
          <w:trHeight w:val="510"/>
        </w:trPr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4 085,50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148 548,78</w:t>
            </w:r>
          </w:p>
        </w:tc>
      </w:tr>
      <w:tr w:rsidR="00DE775D" w:rsidRPr="00DE775D" w:rsidTr="00BE0953">
        <w:trPr>
          <w:trHeight w:val="750"/>
        </w:trPr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4 085,50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16 178,58</w:t>
            </w:r>
          </w:p>
        </w:tc>
      </w:tr>
      <w:tr w:rsidR="00DE775D" w:rsidRPr="00DE775D" w:rsidTr="00BE0953">
        <w:trPr>
          <w:trHeight w:val="990"/>
        </w:trPr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4 085,50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58 340,94</w:t>
            </w:r>
          </w:p>
        </w:tc>
      </w:tr>
      <w:tr w:rsidR="00DE775D" w:rsidRPr="00DE775D" w:rsidTr="00BE0953">
        <w:trPr>
          <w:trHeight w:val="750"/>
        </w:trPr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4 085,50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41 672,10</w:t>
            </w:r>
          </w:p>
        </w:tc>
      </w:tr>
      <w:tr w:rsidR="00DE775D" w:rsidRPr="00DE775D" w:rsidTr="00BE0953">
        <w:trPr>
          <w:trHeight w:val="510"/>
        </w:trPr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4 085,50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5,46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267 681,96</w:t>
            </w:r>
          </w:p>
        </w:tc>
      </w:tr>
      <w:tr w:rsidR="00DE775D" w:rsidRPr="00DE775D" w:rsidTr="00BE0953">
        <w:trPr>
          <w:trHeight w:val="1230"/>
        </w:trPr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4 085,50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8,83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432 825,45</w:t>
            </w:r>
          </w:p>
        </w:tc>
      </w:tr>
      <w:tr w:rsidR="00DE775D" w:rsidRPr="00DE775D" w:rsidTr="00BE0953">
        <w:trPr>
          <w:trHeight w:val="510"/>
        </w:trPr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E77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4 085,50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40 994,75</w:t>
            </w:r>
          </w:p>
        </w:tc>
      </w:tr>
      <w:tr w:rsidR="00DE775D" w:rsidRPr="00DE775D" w:rsidTr="00BE0953">
        <w:trPr>
          <w:trHeight w:val="510"/>
        </w:trPr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с промазкой мастикой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145,94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729,70</w:t>
            </w:r>
          </w:p>
        </w:tc>
      </w:tr>
      <w:tr w:rsidR="00DE775D" w:rsidRPr="00DE775D" w:rsidTr="00BE0953">
        <w:trPr>
          <w:trHeight w:val="510"/>
        </w:trPr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Устройство покрытия из рулонных материалов насухо (лентой Абрис) </w:t>
            </w:r>
            <w:proofErr w:type="spell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</w:t>
            </w:r>
            <w:proofErr w:type="spellEnd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промазкой кромок мастикой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92,79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92,79</w:t>
            </w:r>
          </w:p>
        </w:tc>
      </w:tr>
      <w:tr w:rsidR="00DE775D" w:rsidRPr="00DE775D" w:rsidTr="00BE0953">
        <w:trPr>
          <w:trHeight w:val="270"/>
        </w:trPr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металлического водостока от засора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269,32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2 693,20</w:t>
            </w:r>
          </w:p>
        </w:tc>
      </w:tr>
      <w:tr w:rsidR="00DE775D" w:rsidRPr="00DE775D" w:rsidTr="00BE0953">
        <w:trPr>
          <w:trHeight w:val="510"/>
        </w:trPr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металлических покрытий: </w:t>
            </w:r>
            <w:proofErr w:type="spell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парапета</w:t>
            </w:r>
            <w:proofErr w:type="gram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головок</w:t>
            </w:r>
            <w:proofErr w:type="spellEnd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вентшахт</w:t>
            </w:r>
            <w:proofErr w:type="spellEnd"/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433,90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2 169,50</w:t>
            </w:r>
          </w:p>
        </w:tc>
      </w:tr>
      <w:tr w:rsidR="00DE775D" w:rsidRPr="00DE775D" w:rsidTr="00BE0953">
        <w:trPr>
          <w:trHeight w:val="270"/>
        </w:trPr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8,03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12 336,23</w:t>
            </w:r>
          </w:p>
        </w:tc>
      </w:tr>
      <w:tr w:rsidR="00DE775D" w:rsidRPr="00DE775D" w:rsidTr="00BE0953">
        <w:trPr>
          <w:trHeight w:val="270"/>
        </w:trPr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3" w:eastAsia="Times New Roman" w:hAnsi="Arial3" w:cs="Arial"/>
                <w:b/>
                <w:bCs/>
                <w:color w:val="FFFFFF"/>
                <w:sz w:val="20"/>
                <w:szCs w:val="20"/>
                <w:lang w:eastAsia="ru-RU"/>
              </w:rPr>
              <w:t>11,12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378,08</w:t>
            </w:r>
          </w:p>
        </w:tc>
      </w:tr>
      <w:tr w:rsidR="00DE775D" w:rsidRPr="00DE775D" w:rsidTr="00BE0953">
        <w:trPr>
          <w:trHeight w:val="510"/>
        </w:trPr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394,86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19 743,02</w:t>
            </w:r>
          </w:p>
        </w:tc>
      </w:tr>
      <w:tr w:rsidR="00DE775D" w:rsidRPr="00DE775D" w:rsidTr="00BE0953">
        <w:trPr>
          <w:trHeight w:val="270"/>
        </w:trPr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Ревизия внутреннего водостока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257,55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1 030,20</w:t>
            </w:r>
          </w:p>
        </w:tc>
      </w:tr>
      <w:tr w:rsidR="00DE775D" w:rsidRPr="00DE775D" w:rsidTr="00BE0953">
        <w:trPr>
          <w:trHeight w:val="270"/>
        </w:trPr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рулонных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1 822,05</w:t>
            </w:r>
          </w:p>
        </w:tc>
      </w:tr>
      <w:tr w:rsidR="00DE775D" w:rsidRPr="00DE775D" w:rsidTr="00BE0953">
        <w:trPr>
          <w:trHeight w:val="510"/>
        </w:trPr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E77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4 085,50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2,07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101 497,49</w:t>
            </w:r>
          </w:p>
        </w:tc>
      </w:tr>
      <w:tr w:rsidR="00DE775D" w:rsidRPr="00DE775D" w:rsidTr="00BE0953">
        <w:trPr>
          <w:trHeight w:val="270"/>
        </w:trPr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5 422,78</w:t>
            </w:r>
          </w:p>
        </w:tc>
      </w:tr>
      <w:tr w:rsidR="00DE775D" w:rsidRPr="00DE775D" w:rsidTr="00BE0953">
        <w:trPr>
          <w:trHeight w:val="270"/>
        </w:trPr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входной группы с комплексом работ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93682,8</w:t>
            </w:r>
          </w:p>
        </w:tc>
      </w:tr>
      <w:tr w:rsidR="00DE775D" w:rsidRPr="00DE775D" w:rsidTr="00BE0953">
        <w:trPr>
          <w:trHeight w:val="270"/>
        </w:trPr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подшивки козырьков входных крылец (потолков)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475,28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1 188,20</w:t>
            </w:r>
          </w:p>
        </w:tc>
      </w:tr>
      <w:tr w:rsidR="00DE775D" w:rsidRPr="00DE775D" w:rsidTr="00BE0953">
        <w:trPr>
          <w:trHeight w:val="510"/>
        </w:trPr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перхлорвиниловыми красками стен фасадов за 1 раз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80,25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1 203,71</w:t>
            </w:r>
          </w:p>
        </w:tc>
      </w:tr>
      <w:tr w:rsidR="00DE775D" w:rsidRPr="00DE775D" w:rsidTr="00BE0953">
        <w:trPr>
          <w:trHeight w:val="510"/>
        </w:trPr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E77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4 085,50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5,49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269 242,66</w:t>
            </w:r>
          </w:p>
        </w:tc>
      </w:tr>
      <w:tr w:rsidR="00DE775D" w:rsidRPr="00DE775D" w:rsidTr="00BE0953">
        <w:trPr>
          <w:trHeight w:val="270"/>
        </w:trPr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5 826,10</w:t>
            </w:r>
          </w:p>
        </w:tc>
      </w:tr>
      <w:tr w:rsidR="00DE775D" w:rsidRPr="00DE775D" w:rsidTr="00BE0953">
        <w:trPr>
          <w:trHeight w:val="270"/>
        </w:trPr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6 954,70</w:t>
            </w:r>
          </w:p>
        </w:tc>
      </w:tr>
      <w:tr w:rsidR="00DE775D" w:rsidRPr="00DE775D" w:rsidTr="00BE0953">
        <w:trPr>
          <w:trHeight w:val="270"/>
        </w:trPr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штукатурки откосов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1 753,18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4 733,57</w:t>
            </w:r>
          </w:p>
        </w:tc>
      </w:tr>
      <w:tr w:rsidR="00DE775D" w:rsidRPr="00DE775D" w:rsidTr="00BE0953">
        <w:trPr>
          <w:trHeight w:val="270"/>
        </w:trPr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Перетирка штукатурки: внутренних помещений клеем ЕК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115,40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9 231,71</w:t>
            </w:r>
          </w:p>
        </w:tc>
      </w:tr>
      <w:tr w:rsidR="00DE775D" w:rsidRPr="00DE775D" w:rsidTr="00BE0953">
        <w:trPr>
          <w:trHeight w:val="510"/>
        </w:trPr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Клеевая окраска стен и потолков: улучшенная помещение площадью более 5м2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94,25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32 985,75</w:t>
            </w:r>
          </w:p>
        </w:tc>
      </w:tr>
      <w:tr w:rsidR="00DE775D" w:rsidRPr="00DE775D" w:rsidTr="00BE0953">
        <w:trPr>
          <w:trHeight w:val="270"/>
        </w:trPr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стен масляная простая (3 слой)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162,80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1 953,58</w:t>
            </w:r>
          </w:p>
        </w:tc>
      </w:tr>
      <w:tr w:rsidR="00DE775D" w:rsidRPr="00DE775D" w:rsidTr="00BE0953">
        <w:trPr>
          <w:trHeight w:val="270"/>
        </w:trPr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Выведение залитых пятен стен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162,80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1 465,18</w:t>
            </w:r>
          </w:p>
        </w:tc>
      </w:tr>
      <w:tr w:rsidR="00DE775D" w:rsidRPr="00DE775D" w:rsidTr="00BE0953">
        <w:trPr>
          <w:trHeight w:val="270"/>
        </w:trPr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Выведения залитых пятен потолков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340,50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2 724,03</w:t>
            </w:r>
          </w:p>
        </w:tc>
      </w:tr>
      <w:tr w:rsidR="00DE775D" w:rsidRPr="00DE775D" w:rsidTr="00BE0953">
        <w:trPr>
          <w:trHeight w:val="510"/>
        </w:trPr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Улучшенная масляная окраска стен, подоконников</w:t>
            </w:r>
            <w:proofErr w:type="gram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косауров</w:t>
            </w:r>
            <w:proofErr w:type="spellEnd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плинтусов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351,70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106 212,19</w:t>
            </w:r>
          </w:p>
        </w:tc>
      </w:tr>
      <w:tr w:rsidR="00DE775D" w:rsidRPr="00DE775D" w:rsidTr="00BE0953">
        <w:trPr>
          <w:trHeight w:val="270"/>
        </w:trPr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рустов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36,51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657,25</w:t>
            </w:r>
          </w:p>
        </w:tc>
      </w:tr>
      <w:tr w:rsidR="00DE775D" w:rsidRPr="00DE775D" w:rsidTr="00BE0953">
        <w:trPr>
          <w:trHeight w:val="270"/>
        </w:trPr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Улучшенная масляная окраска окон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610,38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4 394,76</w:t>
            </w:r>
          </w:p>
        </w:tc>
      </w:tr>
      <w:tr w:rsidR="00DE775D" w:rsidRPr="00DE775D" w:rsidTr="00BE0953">
        <w:trPr>
          <w:trHeight w:val="270"/>
        </w:trPr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Улучшенная масляная окраска дверей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MS Sans Serif" w:eastAsia="Times New Roman" w:hAnsi="MS Sans Serif" w:cs="Arial"/>
                <w:color w:val="FFFFFF"/>
                <w:sz w:val="20"/>
                <w:szCs w:val="20"/>
                <w:lang w:eastAsia="ru-RU"/>
              </w:rPr>
              <w:t>486,38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3 891,02</w:t>
            </w:r>
          </w:p>
        </w:tc>
      </w:tr>
      <w:tr w:rsidR="00DE775D" w:rsidRPr="00DE775D" w:rsidTr="00BE0953">
        <w:trPr>
          <w:trHeight w:val="270"/>
        </w:trPr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Улучшенная окраска ранее окрашенных полов за 2 раза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226,02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678,06</w:t>
            </w:r>
          </w:p>
        </w:tc>
      </w:tr>
      <w:tr w:rsidR="00DE775D" w:rsidRPr="00DE775D" w:rsidTr="00BE0953">
        <w:trPr>
          <w:trHeight w:val="270"/>
        </w:trPr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Масляная окраска поверхностей стальных и чугунных труб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336,28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807,06</w:t>
            </w:r>
          </w:p>
        </w:tc>
      </w:tr>
      <w:tr w:rsidR="00DE775D" w:rsidRPr="00DE775D" w:rsidTr="00BE0953">
        <w:trPr>
          <w:trHeight w:val="510"/>
        </w:trPr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286,13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858,40</w:t>
            </w:r>
          </w:p>
        </w:tc>
      </w:tr>
      <w:tr w:rsidR="00DE775D" w:rsidRPr="00DE775D" w:rsidTr="00BE0953">
        <w:trPr>
          <w:trHeight w:val="270"/>
        </w:trPr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Шпатлевка стен</w:t>
            </w:r>
            <w:proofErr w:type="gram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подоконников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91,92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20 223,15</w:t>
            </w:r>
          </w:p>
        </w:tc>
      </w:tr>
      <w:tr w:rsidR="00DE775D" w:rsidRPr="00DE775D" w:rsidTr="00BE0953">
        <w:trPr>
          <w:trHeight w:val="270"/>
        </w:trPr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Шпатлевка потолков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438,22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35 057,23</w:t>
            </w:r>
          </w:p>
        </w:tc>
      </w:tr>
      <w:tr w:rsidR="00DE775D" w:rsidRPr="00DE775D" w:rsidTr="00BE0953">
        <w:trPr>
          <w:trHeight w:val="270"/>
        </w:trPr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металлических дверей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131,19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524,76</w:t>
            </w:r>
          </w:p>
        </w:tc>
      </w:tr>
      <w:tr w:rsidR="00DE775D" w:rsidRPr="00DE775D" w:rsidTr="00BE0953">
        <w:trPr>
          <w:trHeight w:val="510"/>
        </w:trPr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Окраска металлических поверхностей (мелких) лифтовых </w:t>
            </w:r>
            <w:proofErr w:type="spell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кабин</w:t>
            </w:r>
            <w:proofErr w:type="gram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очтовых</w:t>
            </w:r>
            <w:proofErr w:type="spellEnd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ящиков,дверок</w:t>
            </w:r>
            <w:proofErr w:type="spellEnd"/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151,76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1 669,36</w:t>
            </w:r>
          </w:p>
        </w:tc>
      </w:tr>
      <w:tr w:rsidR="00DE775D" w:rsidRPr="00DE775D" w:rsidTr="00BE0953">
        <w:trPr>
          <w:trHeight w:val="270"/>
        </w:trPr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деревянных плинтусов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192,64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3 852,80</w:t>
            </w:r>
          </w:p>
        </w:tc>
      </w:tr>
      <w:tr w:rsidR="00DE775D" w:rsidRPr="00DE775D" w:rsidTr="00BE0953">
        <w:trPr>
          <w:trHeight w:val="270"/>
        </w:trPr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Сплошная расчистка поверхностей стен и потолков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70,12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24 542,00</w:t>
            </w:r>
          </w:p>
        </w:tc>
      </w:tr>
      <w:tr w:rsidR="00DE775D" w:rsidRPr="00DE775D" w:rsidTr="00BE0953">
        <w:trPr>
          <w:trHeight w:val="750"/>
        </w:trPr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E77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4 085,50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12 999,28</w:t>
            </w:r>
          </w:p>
        </w:tc>
      </w:tr>
      <w:tr w:rsidR="00DE775D" w:rsidRPr="00DE775D" w:rsidTr="00BE0953">
        <w:trPr>
          <w:trHeight w:val="270"/>
        </w:trPr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полов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8,90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12 099,65</w:t>
            </w:r>
          </w:p>
        </w:tc>
      </w:tr>
      <w:tr w:rsidR="00DE775D" w:rsidRPr="00DE775D" w:rsidTr="00BE0953">
        <w:trPr>
          <w:trHeight w:val="285"/>
        </w:trPr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Разборка покрытий полов из линолеума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48,23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53,05</w:t>
            </w:r>
          </w:p>
        </w:tc>
      </w:tr>
      <w:tr w:rsidR="00DE775D" w:rsidRPr="00DE775D" w:rsidTr="00BE0953">
        <w:trPr>
          <w:trHeight w:val="270"/>
        </w:trPr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Устройство покрытий пола из линолеума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769,62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846,58</w:t>
            </w:r>
          </w:p>
        </w:tc>
      </w:tr>
      <w:tr w:rsidR="00DE775D" w:rsidRPr="00DE775D" w:rsidTr="00BE0953">
        <w:trPr>
          <w:trHeight w:val="750"/>
        </w:trPr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E77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4 085,50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8 091,27</w:t>
            </w:r>
          </w:p>
        </w:tc>
      </w:tr>
      <w:tr w:rsidR="00DE775D" w:rsidRPr="00DE775D" w:rsidTr="00BE0953">
        <w:trPr>
          <w:trHeight w:val="270"/>
        </w:trPr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98,72</w:t>
            </w:r>
          </w:p>
        </w:tc>
      </w:tr>
      <w:tr w:rsidR="00DE775D" w:rsidRPr="00DE775D" w:rsidTr="00BE0953">
        <w:trPr>
          <w:trHeight w:val="270"/>
        </w:trPr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Заделка подвальных </w:t>
            </w:r>
            <w:proofErr w:type="spell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окон</w:t>
            </w:r>
            <w:proofErr w:type="gram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:ф</w:t>
            </w:r>
            <w:proofErr w:type="gramEnd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анерой</w:t>
            </w:r>
            <w:proofErr w:type="spellEnd"/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425,95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127,79</w:t>
            </w:r>
          </w:p>
        </w:tc>
      </w:tr>
      <w:tr w:rsidR="00DE775D" w:rsidRPr="00DE775D" w:rsidTr="00BE0953">
        <w:trPr>
          <w:trHeight w:val="270"/>
        </w:trPr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Заделка подвальных окон: железом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414,75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829,50</w:t>
            </w:r>
          </w:p>
        </w:tc>
      </w:tr>
      <w:tr w:rsidR="00DE775D" w:rsidRPr="00DE775D" w:rsidTr="00BE0953">
        <w:trPr>
          <w:trHeight w:val="270"/>
        </w:trPr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врезных замков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712,67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712,67</w:t>
            </w:r>
          </w:p>
        </w:tc>
      </w:tr>
      <w:tr w:rsidR="00DE775D" w:rsidRPr="00DE775D" w:rsidTr="00BE0953">
        <w:trPr>
          <w:trHeight w:val="270"/>
        </w:trPr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стекол в деревянных переплетах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1 233,70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5 551,65</w:t>
            </w:r>
          </w:p>
        </w:tc>
      </w:tr>
      <w:tr w:rsidR="00DE775D" w:rsidRPr="00DE775D" w:rsidTr="00BE0953">
        <w:trPr>
          <w:trHeight w:val="270"/>
        </w:trPr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проушин (прим.) сварочные работы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проушина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33,41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66,82</w:t>
            </w:r>
          </w:p>
        </w:tc>
      </w:tr>
      <w:tr w:rsidR="00DE775D" w:rsidRPr="00DE775D" w:rsidTr="00BE0953">
        <w:trPr>
          <w:trHeight w:val="510"/>
        </w:trPr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215,89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215,89</w:t>
            </w:r>
          </w:p>
        </w:tc>
      </w:tr>
      <w:tr w:rsidR="00DE775D" w:rsidRPr="00DE775D" w:rsidTr="00BE0953">
        <w:trPr>
          <w:trHeight w:val="270"/>
        </w:trPr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дверных коробок: укрепление, </w:t>
            </w:r>
            <w:proofErr w:type="spell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пристрожка</w:t>
            </w:r>
            <w:proofErr w:type="spellEnd"/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488,23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488,23</w:t>
            </w:r>
          </w:p>
        </w:tc>
      </w:tr>
      <w:tr w:rsidR="00DE775D" w:rsidRPr="00DE775D" w:rsidTr="00BE0953">
        <w:trPr>
          <w:trHeight w:val="990"/>
        </w:trPr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4 085,50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6,43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315 065,00</w:t>
            </w:r>
          </w:p>
        </w:tc>
      </w:tr>
      <w:tr w:rsidR="00DE775D" w:rsidRPr="00DE775D" w:rsidTr="00BE0953">
        <w:trPr>
          <w:trHeight w:val="510"/>
        </w:trPr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E77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DE77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E77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4 085,50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11 483,52</w:t>
            </w:r>
          </w:p>
        </w:tc>
      </w:tr>
      <w:tr w:rsidR="00DE775D" w:rsidRPr="00DE775D" w:rsidTr="00BE0953">
        <w:trPr>
          <w:trHeight w:val="270"/>
        </w:trPr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шиберного устройства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11483,52</w:t>
            </w:r>
          </w:p>
        </w:tc>
      </w:tr>
      <w:tr w:rsidR="00DE775D" w:rsidRPr="00DE775D" w:rsidTr="00BE0953">
        <w:trPr>
          <w:trHeight w:val="750"/>
        </w:trPr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E77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DE77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DE77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DE77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E77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4 085,50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7 107,82</w:t>
            </w:r>
          </w:p>
        </w:tc>
      </w:tr>
      <w:tr w:rsidR="00DE775D" w:rsidRPr="00DE775D" w:rsidTr="00BE0953">
        <w:trPr>
          <w:trHeight w:val="270"/>
        </w:trPr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4085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7 107,82</w:t>
            </w:r>
          </w:p>
        </w:tc>
      </w:tr>
      <w:tr w:rsidR="00DE775D" w:rsidRPr="00DE775D" w:rsidTr="00BE0953">
        <w:trPr>
          <w:trHeight w:val="750"/>
        </w:trPr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E77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4 085,50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3,53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173 117,08</w:t>
            </w:r>
          </w:p>
        </w:tc>
      </w:tr>
      <w:tr w:rsidR="00DE775D" w:rsidRPr="00DE775D" w:rsidTr="00BE0953">
        <w:trPr>
          <w:trHeight w:val="270"/>
        </w:trPr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</w:tr>
      <w:tr w:rsidR="00DE775D" w:rsidRPr="00DE775D" w:rsidTr="00BE0953">
        <w:trPr>
          <w:trHeight w:val="270"/>
        </w:trPr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1 772,84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1 772,84</w:t>
            </w:r>
          </w:p>
        </w:tc>
      </w:tr>
      <w:tr w:rsidR="00DE775D" w:rsidRPr="00DE775D" w:rsidTr="00BE0953">
        <w:trPr>
          <w:trHeight w:val="270"/>
        </w:trPr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</w:tr>
      <w:tr w:rsidR="00DE775D" w:rsidRPr="00DE775D" w:rsidTr="00BE0953">
        <w:trPr>
          <w:trHeight w:val="270"/>
        </w:trPr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153,32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15 730,63</w:t>
            </w:r>
          </w:p>
        </w:tc>
      </w:tr>
      <w:tr w:rsidR="00DE775D" w:rsidRPr="00DE775D" w:rsidTr="00BE0953">
        <w:trPr>
          <w:trHeight w:val="270"/>
        </w:trPr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1,71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25 419,32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43 467,04</w:t>
            </w:r>
          </w:p>
        </w:tc>
      </w:tr>
      <w:tr w:rsidR="00DE775D" w:rsidRPr="00DE775D" w:rsidTr="00BE0953">
        <w:trPr>
          <w:trHeight w:val="510"/>
        </w:trPr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4 236,55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17 369,86</w:t>
            </w:r>
          </w:p>
        </w:tc>
      </w:tr>
      <w:tr w:rsidR="00DE775D" w:rsidRPr="00DE775D" w:rsidTr="00BE0953">
        <w:trPr>
          <w:trHeight w:val="510"/>
        </w:trPr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85 408,85</w:t>
            </w:r>
          </w:p>
        </w:tc>
      </w:tr>
      <w:tr w:rsidR="00DE775D" w:rsidRPr="00DE775D" w:rsidTr="00BE0953">
        <w:trPr>
          <w:trHeight w:val="270"/>
        </w:trPr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340,57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4 086,82</w:t>
            </w:r>
          </w:p>
        </w:tc>
      </w:tr>
      <w:tr w:rsidR="00DE775D" w:rsidRPr="00DE775D" w:rsidTr="00BE0953">
        <w:trPr>
          <w:trHeight w:val="750"/>
        </w:trPr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10.4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E77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4 085,50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37 198,28</w:t>
            </w:r>
          </w:p>
        </w:tc>
      </w:tr>
      <w:tr w:rsidR="00DE775D" w:rsidRPr="00DE775D" w:rsidTr="00BE0953">
        <w:trPr>
          <w:trHeight w:val="285"/>
        </w:trPr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</w:tr>
      <w:tr w:rsidR="00DE775D" w:rsidRPr="00DE775D" w:rsidTr="00BE0953">
        <w:trPr>
          <w:trHeight w:val="285"/>
        </w:trPr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(воздушники в узле)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19,89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5 970,18</w:t>
            </w:r>
          </w:p>
        </w:tc>
      </w:tr>
      <w:tr w:rsidR="00DE775D" w:rsidRPr="00DE775D" w:rsidTr="00BE0953">
        <w:trPr>
          <w:trHeight w:val="285"/>
        </w:trPr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</w:tr>
      <w:tr w:rsidR="00DE775D" w:rsidRPr="00DE775D" w:rsidTr="00BE0953">
        <w:trPr>
          <w:trHeight w:val="270"/>
        </w:trPr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75D" w:rsidRPr="00DE775D" w:rsidTr="00BE0953">
        <w:trPr>
          <w:trHeight w:val="285"/>
        </w:trPr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32мм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827,36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827,36</w:t>
            </w:r>
          </w:p>
        </w:tc>
      </w:tr>
      <w:tr w:rsidR="00DE775D" w:rsidRPr="00DE775D" w:rsidTr="00BE0953">
        <w:trPr>
          <w:trHeight w:val="285"/>
        </w:trPr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340,49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1 021,47</w:t>
            </w:r>
          </w:p>
        </w:tc>
      </w:tr>
      <w:tr w:rsidR="00DE775D" w:rsidRPr="00DE775D" w:rsidTr="00BE0953">
        <w:trPr>
          <w:trHeight w:val="285"/>
        </w:trPr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пружинного манометра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1 195,19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4 780,76</w:t>
            </w:r>
          </w:p>
        </w:tc>
      </w:tr>
      <w:tr w:rsidR="00DE775D" w:rsidRPr="00DE775D" w:rsidTr="00BE0953">
        <w:trPr>
          <w:trHeight w:val="270"/>
        </w:trPr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термометра с оправой (без оправы)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807,98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3 231,92</w:t>
            </w:r>
          </w:p>
        </w:tc>
      </w:tr>
      <w:tr w:rsidR="00DE775D" w:rsidRPr="00DE775D" w:rsidTr="00BE0953">
        <w:trPr>
          <w:trHeight w:val="285"/>
        </w:trPr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П.П.канализационных труб до 100мм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691,01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1 451,12</w:t>
            </w:r>
          </w:p>
        </w:tc>
      </w:tr>
      <w:tr w:rsidR="00DE775D" w:rsidRPr="00DE775D" w:rsidTr="00BE0953">
        <w:trPr>
          <w:trHeight w:val="285"/>
        </w:trPr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579,25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4 054,75</w:t>
            </w:r>
          </w:p>
        </w:tc>
      </w:tr>
      <w:tr w:rsidR="00DE775D" w:rsidRPr="00DE775D" w:rsidTr="00BE0953">
        <w:trPr>
          <w:trHeight w:val="510"/>
        </w:trPr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стальных трубопроводов на </w:t>
            </w:r>
            <w:proofErr w:type="spell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металлполимерные</w:t>
            </w:r>
            <w:proofErr w:type="spellEnd"/>
            <w:proofErr w:type="gram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 25 мм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100мп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90 745,34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1 814,91</w:t>
            </w:r>
          </w:p>
        </w:tc>
      </w:tr>
      <w:tr w:rsidR="00DE775D" w:rsidRPr="00DE775D" w:rsidTr="00BE0953">
        <w:trPr>
          <w:trHeight w:val="285"/>
        </w:trPr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хомутов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313,20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313,20</w:t>
            </w:r>
          </w:p>
        </w:tc>
      </w:tr>
      <w:tr w:rsidR="00DE775D" w:rsidRPr="00DE775D" w:rsidTr="00BE0953">
        <w:trPr>
          <w:trHeight w:val="285"/>
        </w:trPr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заглушек</w:t>
            </w:r>
            <w:proofErr w:type="gram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 100 мм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573,17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1 146,34</w:t>
            </w:r>
          </w:p>
        </w:tc>
      </w:tr>
      <w:tr w:rsidR="00DE775D" w:rsidRPr="00DE775D" w:rsidTr="00BE0953">
        <w:trPr>
          <w:trHeight w:val="270"/>
        </w:trPr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Монтаж ОДПУ с демонтажем временных вставок</w:t>
            </w:r>
            <w:proofErr w:type="gram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40 мм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580,12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580,12</w:t>
            </w:r>
          </w:p>
        </w:tc>
      </w:tr>
      <w:tr w:rsidR="00DE775D" w:rsidRPr="00DE775D" w:rsidTr="00BE0953">
        <w:trPr>
          <w:trHeight w:val="270"/>
        </w:trPr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труб канализационных на ПП Д 110мм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10мп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9015,96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2 434,31</w:t>
            </w:r>
          </w:p>
        </w:tc>
      </w:tr>
      <w:tr w:rsidR="00DE775D" w:rsidRPr="00DE775D" w:rsidTr="00BE0953">
        <w:trPr>
          <w:trHeight w:val="510"/>
        </w:trPr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стальных трубопроводов на полипропиленовые</w:t>
            </w:r>
            <w:proofErr w:type="gram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32 мм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10мп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7 810,36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6 248,29</w:t>
            </w:r>
          </w:p>
        </w:tc>
      </w:tr>
      <w:tr w:rsidR="00DE775D" w:rsidRPr="00DE775D" w:rsidTr="00BE0953">
        <w:trPr>
          <w:trHeight w:val="510"/>
        </w:trPr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DE77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DE77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E77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4 085,50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6 266,90</w:t>
            </w:r>
          </w:p>
        </w:tc>
      </w:tr>
      <w:tr w:rsidR="00DE775D" w:rsidRPr="00DE775D" w:rsidTr="00BE0953">
        <w:trPr>
          <w:trHeight w:val="510"/>
        </w:trPr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</w:tr>
      <w:tr w:rsidR="00DE775D" w:rsidRPr="00DE775D" w:rsidTr="00BE0953">
        <w:trPr>
          <w:trHeight w:val="510"/>
        </w:trPr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467,75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5 613,00</w:t>
            </w:r>
          </w:p>
        </w:tc>
      </w:tr>
      <w:tr w:rsidR="00DE775D" w:rsidRPr="00DE775D" w:rsidTr="00BE0953">
        <w:trPr>
          <w:trHeight w:val="990"/>
        </w:trPr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10.6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E77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4 085,50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1,63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79 891,40</w:t>
            </w:r>
          </w:p>
        </w:tc>
      </w:tr>
      <w:tr w:rsidR="00DE775D" w:rsidRPr="00DE775D" w:rsidTr="00BE0953">
        <w:trPr>
          <w:trHeight w:val="510"/>
        </w:trPr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68,80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1 651,20</w:t>
            </w:r>
          </w:p>
        </w:tc>
      </w:tr>
      <w:tr w:rsidR="00DE775D" w:rsidRPr="00DE775D" w:rsidTr="00BE0953">
        <w:trPr>
          <w:trHeight w:val="270"/>
        </w:trPr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343,68</w:t>
            </w:r>
          </w:p>
        </w:tc>
      </w:tr>
      <w:tr w:rsidR="00DE775D" w:rsidRPr="00DE775D" w:rsidTr="00BE0953">
        <w:trPr>
          <w:trHeight w:val="270"/>
        </w:trPr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176,20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352,40</w:t>
            </w:r>
          </w:p>
        </w:tc>
      </w:tr>
      <w:tr w:rsidR="00DE775D" w:rsidRPr="00DE775D" w:rsidTr="00BE0953">
        <w:trPr>
          <w:trHeight w:val="270"/>
        </w:trPr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226,84</w:t>
            </w:r>
          </w:p>
        </w:tc>
      </w:tr>
      <w:tr w:rsidR="00DE775D" w:rsidRPr="00DE775D" w:rsidTr="00BE0953">
        <w:trPr>
          <w:trHeight w:val="510"/>
        </w:trPr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3 973,99</w:t>
            </w:r>
          </w:p>
        </w:tc>
      </w:tr>
      <w:tr w:rsidR="00DE775D" w:rsidRPr="00DE775D" w:rsidTr="00BE0953">
        <w:trPr>
          <w:trHeight w:val="750"/>
        </w:trPr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62,93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27 940,92</w:t>
            </w:r>
          </w:p>
        </w:tc>
      </w:tr>
      <w:tr w:rsidR="00DE775D" w:rsidRPr="00DE775D" w:rsidTr="00BE0953">
        <w:trPr>
          <w:trHeight w:val="510"/>
        </w:trPr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</w:tr>
      <w:tr w:rsidR="00DE775D" w:rsidRPr="00DE775D" w:rsidTr="00BE0953">
        <w:trPr>
          <w:trHeight w:val="510"/>
        </w:trPr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3 812,90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2 745,29</w:t>
            </w:r>
          </w:p>
        </w:tc>
      </w:tr>
      <w:tr w:rsidR="00DE775D" w:rsidRPr="00DE775D" w:rsidTr="00BE0953">
        <w:trPr>
          <w:trHeight w:val="510"/>
        </w:trPr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0,77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2 609,71</w:t>
            </w:r>
          </w:p>
        </w:tc>
      </w:tr>
      <w:tr w:rsidR="00DE775D" w:rsidRPr="00DE775D" w:rsidTr="00BE0953">
        <w:trPr>
          <w:trHeight w:val="270"/>
        </w:trPr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967,41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34 826,76</w:t>
            </w:r>
          </w:p>
        </w:tc>
      </w:tr>
      <w:tr w:rsidR="00DE775D" w:rsidRPr="00DE775D" w:rsidTr="00BE0953">
        <w:trPr>
          <w:trHeight w:val="510"/>
        </w:trPr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20,44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81,77</w:t>
            </w:r>
          </w:p>
        </w:tc>
      </w:tr>
      <w:tr w:rsidR="00DE775D" w:rsidRPr="00DE775D" w:rsidTr="00BE0953">
        <w:trPr>
          <w:trHeight w:val="510"/>
        </w:trPr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предмашинных</w:t>
            </w:r>
            <w:proofErr w:type="spellEnd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машинных отделениях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429,62</w:t>
            </w:r>
          </w:p>
        </w:tc>
      </w:tr>
      <w:tr w:rsidR="00DE775D" w:rsidRPr="00DE775D" w:rsidTr="00BE0953">
        <w:trPr>
          <w:trHeight w:val="270"/>
        </w:trPr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75D" w:rsidRPr="00DE775D" w:rsidTr="00BE0953">
        <w:trPr>
          <w:trHeight w:val="510"/>
        </w:trPr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трехфазного счетчика электроэнергии включенного через </w:t>
            </w:r>
            <w:proofErr w:type="gram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измерительный</w:t>
            </w:r>
            <w:proofErr w:type="gramEnd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тр-р</w:t>
            </w:r>
            <w:proofErr w:type="spellEnd"/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тока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4 326,24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4 326,24</w:t>
            </w:r>
          </w:p>
        </w:tc>
      </w:tr>
      <w:tr w:rsidR="00DE775D" w:rsidRPr="00DE775D" w:rsidTr="00BE0953">
        <w:trPr>
          <w:trHeight w:val="270"/>
        </w:trPr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71,20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142,41</w:t>
            </w:r>
          </w:p>
        </w:tc>
      </w:tr>
      <w:tr w:rsidR="00DE775D" w:rsidRPr="00DE775D" w:rsidTr="00BE0953">
        <w:trPr>
          <w:trHeight w:val="270"/>
        </w:trPr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4 085,50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33,74</w:t>
            </w:r>
          </w:p>
        </w:tc>
        <w:tc>
          <w:tcPr>
            <w:tcW w:w="0" w:type="auto"/>
            <w:hideMark/>
          </w:tcPr>
          <w:p w:rsidR="00DE775D" w:rsidRPr="00DE775D" w:rsidRDefault="00DE775D" w:rsidP="00DE77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7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1 654 381,19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E775D" w:rsidRDefault="00DE775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E775D" w:rsidRDefault="00DE775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758D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758D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F30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F30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F30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F30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F30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F30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E7DC2" w:rsidRPr="0073475D" w:rsidRDefault="003E7DC2" w:rsidP="0073475D">
      <w:pPr>
        <w:rPr>
          <w:rFonts w:eastAsia="Times New Roman"/>
          <w:sz w:val="20"/>
          <w:szCs w:val="20"/>
          <w:lang w:val="en-US"/>
        </w:rPr>
      </w:pPr>
    </w:p>
    <w:p w:rsidR="00DE775D" w:rsidRDefault="00DE775D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0953" w:rsidRPr="00BE0953" w:rsidRDefault="00BE0953" w:rsidP="00BE0953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BE0953">
              <w:rPr>
                <w:rFonts w:ascii="Calibri" w:hAnsi="Calibri" w:cs="Calibri"/>
                <w:bCs/>
                <w:color w:val="000000"/>
              </w:rPr>
              <w:t>125273</w:t>
            </w:r>
          </w:p>
          <w:p w:rsidR="004D52D9" w:rsidRDefault="004D52D9" w:rsidP="00DE775D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54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500483,84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54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449288,16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54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387216,92</w:t>
            </w:r>
          </w:p>
        </w:tc>
      </w:tr>
      <w:tr w:rsidR="00DF59B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0454F0" w:rsidP="007347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500483,84</w:t>
            </w:r>
          </w:p>
        </w:tc>
      </w:tr>
      <w:tr w:rsidR="00DF59B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0454F0" w:rsidP="007347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449288,16</w:t>
            </w:r>
          </w:p>
        </w:tc>
      </w:tr>
      <w:tr w:rsidR="00DF59B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0454F0" w:rsidP="007347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387216,92</w:t>
            </w:r>
          </w:p>
        </w:tc>
      </w:tr>
      <w:tr w:rsidR="00DF59B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59B2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59B2" w:rsidRDefault="00DF59B2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F59B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F59B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4F0" w:rsidRDefault="000454F0" w:rsidP="000454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8809,81</w:t>
            </w:r>
          </w:p>
          <w:p w:rsidR="00DF59B2" w:rsidRDefault="00DF59B2" w:rsidP="000454F0">
            <w:pPr>
              <w:jc w:val="center"/>
              <w:rPr>
                <w:sz w:val="20"/>
                <w:szCs w:val="20"/>
              </w:rPr>
            </w:pPr>
          </w:p>
        </w:tc>
      </w:tr>
      <w:tr w:rsidR="00DF59B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0454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212989,61</w:t>
            </w:r>
          </w:p>
        </w:tc>
      </w:tr>
      <w:tr w:rsidR="00DF59B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0454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194329,71</w:t>
            </w:r>
          </w:p>
        </w:tc>
      </w:tr>
      <w:tr w:rsidR="00DF59B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0454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232959,23</w:t>
            </w:r>
          </w:p>
        </w:tc>
      </w:tr>
      <w:tr w:rsidR="00DF59B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0454F0" w:rsidP="007347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212989,61</w:t>
            </w:r>
          </w:p>
        </w:tc>
      </w:tr>
      <w:tr w:rsidR="00DF59B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0454F0" w:rsidP="007347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194329,71</w:t>
            </w:r>
          </w:p>
        </w:tc>
      </w:tr>
      <w:tr w:rsidR="00DF59B2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0454F0" w:rsidP="007347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232959,23</w:t>
            </w:r>
          </w:p>
        </w:tc>
      </w:tr>
      <w:tr w:rsidR="00DF59B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0953" w:rsidRPr="00BE0953" w:rsidRDefault="00BE0953" w:rsidP="00BE09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0953">
              <w:rPr>
                <w:rFonts w:ascii="Arial" w:hAnsi="Arial" w:cs="Arial"/>
                <w:bCs/>
                <w:sz w:val="20"/>
                <w:szCs w:val="20"/>
              </w:rPr>
              <w:t>833,44</w:t>
            </w:r>
          </w:p>
          <w:p w:rsidR="004D52D9" w:rsidRDefault="004D52D9" w:rsidP="000454F0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54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1491514,92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54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1439787,28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54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793260,09</w:t>
            </w:r>
          </w:p>
        </w:tc>
      </w:tr>
      <w:tr w:rsidR="00DF59B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0454F0" w:rsidP="007347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1491514,92</w:t>
            </w:r>
          </w:p>
        </w:tc>
      </w:tr>
      <w:tr w:rsidR="00DF59B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0454F0" w:rsidP="007347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1439787,28</w:t>
            </w:r>
          </w:p>
        </w:tc>
      </w:tr>
      <w:tr w:rsidR="00DF59B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0454F0" w:rsidP="007347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793260,09</w:t>
            </w:r>
          </w:p>
        </w:tc>
      </w:tr>
      <w:tr w:rsidR="00DF59B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59B2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59B2" w:rsidRDefault="00DF59B2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F59B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F59B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E0953" w:rsidRDefault="00BE0953" w:rsidP="00BE09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7377,32</w:t>
            </w:r>
          </w:p>
          <w:p w:rsidR="00DF59B2" w:rsidRDefault="00DF59B2" w:rsidP="000454F0">
            <w:pPr>
              <w:jc w:val="center"/>
              <w:rPr>
                <w:sz w:val="20"/>
                <w:szCs w:val="20"/>
              </w:rPr>
            </w:pPr>
          </w:p>
        </w:tc>
      </w:tr>
      <w:tr w:rsidR="00DF59B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59B2" w:rsidRDefault="000454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799706,81</w:t>
            </w:r>
          </w:p>
        </w:tc>
      </w:tr>
      <w:tr w:rsidR="00DF59B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59B2" w:rsidRDefault="000454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707131,76</w:t>
            </w:r>
          </w:p>
        </w:tc>
      </w:tr>
      <w:tr w:rsidR="00DF59B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59B2" w:rsidRDefault="000454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898713,25</w:t>
            </w:r>
          </w:p>
        </w:tc>
      </w:tr>
      <w:tr w:rsidR="00DF59B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59B2" w:rsidRDefault="000454F0" w:rsidP="007347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799706,81</w:t>
            </w:r>
          </w:p>
        </w:tc>
      </w:tr>
      <w:tr w:rsidR="00DF59B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59B2" w:rsidRDefault="000454F0" w:rsidP="007347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707131,76</w:t>
            </w:r>
          </w:p>
        </w:tc>
      </w:tr>
      <w:tr w:rsidR="00DF59B2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59B2" w:rsidRDefault="000454F0" w:rsidP="007347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898713,25</w:t>
            </w:r>
          </w:p>
        </w:tc>
      </w:tr>
      <w:tr w:rsidR="00DF59B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54F0" w:rsidRDefault="000454F0" w:rsidP="000454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30019,00</w:t>
            </w:r>
          </w:p>
          <w:p w:rsidR="004D52D9" w:rsidRDefault="004D52D9" w:rsidP="000454F0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454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164610,88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454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159045,77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454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147400,82</w:t>
            </w:r>
          </w:p>
        </w:tc>
      </w:tr>
      <w:tr w:rsidR="00DF59B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59B2" w:rsidRDefault="000454F0" w:rsidP="007347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164610,88</w:t>
            </w:r>
          </w:p>
        </w:tc>
      </w:tr>
      <w:tr w:rsidR="00DF59B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59B2" w:rsidRDefault="000454F0" w:rsidP="007347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159045,77</w:t>
            </w:r>
          </w:p>
        </w:tc>
      </w:tr>
      <w:tr w:rsidR="00DF59B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59B2" w:rsidRDefault="000454F0" w:rsidP="007347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147400,82</w:t>
            </w:r>
          </w:p>
        </w:tc>
      </w:tr>
      <w:tr w:rsidR="00DF59B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59B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59B2" w:rsidRDefault="00DF59B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F59B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F59B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4F0" w:rsidRDefault="000454F0" w:rsidP="000454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14322,45</w:t>
            </w:r>
          </w:p>
          <w:p w:rsidR="00DF59B2" w:rsidRDefault="00DF59B2" w:rsidP="000454F0">
            <w:pPr>
              <w:jc w:val="center"/>
              <w:rPr>
                <w:sz w:val="20"/>
                <w:szCs w:val="20"/>
              </w:rPr>
            </w:pPr>
          </w:p>
        </w:tc>
      </w:tr>
      <w:tr w:rsidR="00DF59B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0454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535738,36</w:t>
            </w:r>
          </w:p>
        </w:tc>
      </w:tr>
      <w:tr w:rsidR="00DF59B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0454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490776,68</w:t>
            </w:r>
          </w:p>
        </w:tc>
      </w:tr>
      <w:tr w:rsidR="00DF59B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0454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543874,06</w:t>
            </w:r>
          </w:p>
        </w:tc>
      </w:tr>
      <w:tr w:rsidR="00DF59B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0454F0" w:rsidP="007347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535738,36</w:t>
            </w:r>
          </w:p>
        </w:tc>
      </w:tr>
      <w:tr w:rsidR="00DF59B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0454F0" w:rsidP="007347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490776,68</w:t>
            </w:r>
          </w:p>
        </w:tc>
      </w:tr>
      <w:tr w:rsidR="00DF59B2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0454F0" w:rsidP="007347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543874,06</w:t>
            </w:r>
          </w:p>
        </w:tc>
      </w:tr>
      <w:tr w:rsidR="00DF59B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758DE" w:rsidRDefault="006758D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758DE" w:rsidRDefault="006758D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758DE" w:rsidRPr="004D4705" w:rsidRDefault="006758D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8649A" w:rsidRDefault="00C8649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8649A" w:rsidRDefault="00C8649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758D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758D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758D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649A" w:rsidRDefault="00C8649A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758D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Arial3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1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454F0"/>
    <w:rsid w:val="0004640B"/>
    <w:rsid w:val="000639E5"/>
    <w:rsid w:val="000B30F3"/>
    <w:rsid w:val="0011458B"/>
    <w:rsid w:val="00142B5A"/>
    <w:rsid w:val="001A2695"/>
    <w:rsid w:val="001D59EA"/>
    <w:rsid w:val="00210DAB"/>
    <w:rsid w:val="002407C2"/>
    <w:rsid w:val="00245E31"/>
    <w:rsid w:val="002530F0"/>
    <w:rsid w:val="003012CE"/>
    <w:rsid w:val="00320040"/>
    <w:rsid w:val="0032388D"/>
    <w:rsid w:val="003D2C9C"/>
    <w:rsid w:val="003E7DC2"/>
    <w:rsid w:val="00496B37"/>
    <w:rsid w:val="004B6EA4"/>
    <w:rsid w:val="004D4705"/>
    <w:rsid w:val="004D52D9"/>
    <w:rsid w:val="004F1248"/>
    <w:rsid w:val="004F1B9D"/>
    <w:rsid w:val="004F304F"/>
    <w:rsid w:val="005168A1"/>
    <w:rsid w:val="005570F2"/>
    <w:rsid w:val="0056044D"/>
    <w:rsid w:val="005B7F5D"/>
    <w:rsid w:val="00625B11"/>
    <w:rsid w:val="006504EA"/>
    <w:rsid w:val="006758DE"/>
    <w:rsid w:val="00697299"/>
    <w:rsid w:val="006D7712"/>
    <w:rsid w:val="0072775F"/>
    <w:rsid w:val="007344AF"/>
    <w:rsid w:val="0073475D"/>
    <w:rsid w:val="007468B1"/>
    <w:rsid w:val="007655DE"/>
    <w:rsid w:val="007B6312"/>
    <w:rsid w:val="007C297A"/>
    <w:rsid w:val="007C4446"/>
    <w:rsid w:val="007E477E"/>
    <w:rsid w:val="007F0641"/>
    <w:rsid w:val="007F3359"/>
    <w:rsid w:val="00832FF7"/>
    <w:rsid w:val="00837533"/>
    <w:rsid w:val="00883580"/>
    <w:rsid w:val="008F1778"/>
    <w:rsid w:val="008F6A7F"/>
    <w:rsid w:val="008F73D5"/>
    <w:rsid w:val="009131AC"/>
    <w:rsid w:val="00943729"/>
    <w:rsid w:val="009878A3"/>
    <w:rsid w:val="009920DB"/>
    <w:rsid w:val="009A7C56"/>
    <w:rsid w:val="009B6B89"/>
    <w:rsid w:val="00A27FD2"/>
    <w:rsid w:val="00A4682D"/>
    <w:rsid w:val="00A654ED"/>
    <w:rsid w:val="00AB0CEA"/>
    <w:rsid w:val="00AB62B4"/>
    <w:rsid w:val="00AD5392"/>
    <w:rsid w:val="00B16962"/>
    <w:rsid w:val="00B63222"/>
    <w:rsid w:val="00B85AAF"/>
    <w:rsid w:val="00BB2F34"/>
    <w:rsid w:val="00BD05A2"/>
    <w:rsid w:val="00BE0953"/>
    <w:rsid w:val="00BF5C6C"/>
    <w:rsid w:val="00C231B5"/>
    <w:rsid w:val="00C57018"/>
    <w:rsid w:val="00C84B6B"/>
    <w:rsid w:val="00C8649A"/>
    <w:rsid w:val="00CA00D8"/>
    <w:rsid w:val="00CA23BA"/>
    <w:rsid w:val="00CE6CB8"/>
    <w:rsid w:val="00D81566"/>
    <w:rsid w:val="00D96BE0"/>
    <w:rsid w:val="00DB7B02"/>
    <w:rsid w:val="00DC5B9B"/>
    <w:rsid w:val="00DE775D"/>
    <w:rsid w:val="00DF59B2"/>
    <w:rsid w:val="00E07CA3"/>
    <w:rsid w:val="00E36E17"/>
    <w:rsid w:val="00E71229"/>
    <w:rsid w:val="00E95C1F"/>
    <w:rsid w:val="00EC67EB"/>
    <w:rsid w:val="00ED6783"/>
    <w:rsid w:val="00EF3931"/>
    <w:rsid w:val="00F234A2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character" w:styleId="a6">
    <w:name w:val="FollowedHyperlink"/>
    <w:basedOn w:val="a0"/>
    <w:uiPriority w:val="99"/>
    <w:semiHidden/>
    <w:unhideWhenUsed/>
    <w:rsid w:val="004F304F"/>
    <w:rPr>
      <w:color w:val="800080"/>
      <w:u w:val="single"/>
    </w:rPr>
  </w:style>
  <w:style w:type="paragraph" w:customStyle="1" w:styleId="font5">
    <w:name w:val="font5"/>
    <w:basedOn w:val="a"/>
    <w:rsid w:val="004F304F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font6">
    <w:name w:val="font6"/>
    <w:basedOn w:val="a"/>
    <w:rsid w:val="004F304F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4F304F"/>
    <w:pPr>
      <w:suppressAutoHyphens w:val="0"/>
      <w:spacing w:before="100" w:beforeAutospacing="1" w:after="100" w:afterAutospacing="1"/>
    </w:pPr>
    <w:rPr>
      <w:rFonts w:ascii="DejaVu Sans" w:eastAsia="Times New Roman" w:hAnsi="DejaVu Sans" w:cs="DejaVu Sans"/>
      <w:sz w:val="16"/>
      <w:szCs w:val="16"/>
      <w:lang w:eastAsia="ru-RU"/>
    </w:rPr>
  </w:style>
  <w:style w:type="paragraph" w:customStyle="1" w:styleId="xl66">
    <w:name w:val="xl66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4F304F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4F304F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4F304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4F304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F304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5">
    <w:name w:val="xl75"/>
    <w:basedOn w:val="a"/>
    <w:rsid w:val="004F304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4F304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4F304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"/>
    <w:rsid w:val="004F304F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9">
    <w:name w:val="xl79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89">
    <w:name w:val="xl89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lang w:eastAsia="ru-RU"/>
    </w:rPr>
  </w:style>
  <w:style w:type="paragraph" w:customStyle="1" w:styleId="xl95">
    <w:name w:val="xl95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4F304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paragraph" w:customStyle="1" w:styleId="xl104">
    <w:name w:val="xl104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4"/>
      <w:szCs w:val="24"/>
      <w:lang w:eastAsia="ru-RU"/>
    </w:rPr>
  </w:style>
  <w:style w:type="paragraph" w:customStyle="1" w:styleId="xl110">
    <w:name w:val="xl110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6">
    <w:name w:val="xl116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17">
    <w:name w:val="xl117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18">
    <w:name w:val="xl118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  <w:lang w:eastAsia="ru-RU"/>
    </w:rPr>
  </w:style>
  <w:style w:type="paragraph" w:customStyle="1" w:styleId="xl121">
    <w:name w:val="xl121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2">
    <w:name w:val="xl122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23">
    <w:name w:val="xl123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4">
    <w:name w:val="xl124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4F304F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6">
    <w:name w:val="xl126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 CYR" w:eastAsia="Times New Roman" w:hAnsi="Arial CYR" w:cs="Arial CYR"/>
      <w:color w:val="FFFFFF"/>
      <w:sz w:val="18"/>
      <w:szCs w:val="18"/>
      <w:lang w:eastAsia="ru-RU"/>
    </w:rPr>
  </w:style>
  <w:style w:type="paragraph" w:customStyle="1" w:styleId="xl128">
    <w:name w:val="xl128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30">
    <w:name w:val="xl130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31">
    <w:name w:val="xl131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2">
    <w:name w:val="xl132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33">
    <w:name w:val="xl133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34">
    <w:name w:val="xl134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135">
    <w:name w:val="xl135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i/>
      <w:i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38">
    <w:name w:val="xl138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0">
    <w:name w:val="xl140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2">
    <w:name w:val="xl142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43">
    <w:name w:val="xl143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4">
    <w:name w:val="xl144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7">
    <w:name w:val="xl147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8">
    <w:name w:val="xl148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9">
    <w:name w:val="xl149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0">
    <w:name w:val="xl150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lang w:eastAsia="ru-RU"/>
    </w:rPr>
  </w:style>
  <w:style w:type="paragraph" w:customStyle="1" w:styleId="xl151">
    <w:name w:val="xl151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lang w:eastAsia="ru-RU"/>
    </w:rPr>
  </w:style>
  <w:style w:type="paragraph" w:customStyle="1" w:styleId="xl152">
    <w:name w:val="xl152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i/>
      <w:iCs/>
      <w:lang w:eastAsia="ru-RU"/>
    </w:rPr>
  </w:style>
  <w:style w:type="paragraph" w:customStyle="1" w:styleId="xl153">
    <w:name w:val="xl153"/>
    <w:basedOn w:val="a"/>
    <w:rsid w:val="004F304F"/>
    <w:pPr>
      <w:suppressAutoHyphens w:val="0"/>
      <w:spacing w:before="100" w:beforeAutospacing="1" w:after="100" w:afterAutospacing="1"/>
    </w:pPr>
    <w:rPr>
      <w:rFonts w:ascii="Arial" w:eastAsia="Times New Roman" w:hAnsi="Arial" w:cs="Arial"/>
      <w:lang w:eastAsia="ru-RU"/>
    </w:rPr>
  </w:style>
  <w:style w:type="paragraph" w:customStyle="1" w:styleId="xl154">
    <w:name w:val="xl154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5">
    <w:name w:val="xl155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156">
    <w:name w:val="xl156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7">
    <w:name w:val="xl157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8">
    <w:name w:val="xl158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9">
    <w:name w:val="xl159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0">
    <w:name w:val="xl160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1">
    <w:name w:val="xl161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2">
    <w:name w:val="xl162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63">
    <w:name w:val="xl163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4">
    <w:name w:val="xl164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5">
    <w:name w:val="xl165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6">
    <w:name w:val="xl166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9">
    <w:name w:val="xl169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70">
    <w:name w:val="xl170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71">
    <w:name w:val="xl171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table" w:styleId="a7">
    <w:name w:val="Table Grid"/>
    <w:basedOn w:val="a1"/>
    <w:uiPriority w:val="59"/>
    <w:rsid w:val="00DE77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22</Pages>
  <Words>7298</Words>
  <Characters>41599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6</cp:revision>
  <cp:lastPrinted>2018-12-10T09:46:00Z</cp:lastPrinted>
  <dcterms:created xsi:type="dcterms:W3CDTF">2020-02-18T12:01:00Z</dcterms:created>
  <dcterms:modified xsi:type="dcterms:W3CDTF">2021-03-19T06:52:00Z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