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7A" w:rsidRDefault="005F717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D4A7A" w:rsidRDefault="007D4A7A">
      <w:pPr>
        <w:spacing w:line="370" w:lineRule="exact"/>
        <w:rPr>
          <w:sz w:val="24"/>
          <w:szCs w:val="24"/>
        </w:rPr>
      </w:pPr>
    </w:p>
    <w:p w:rsidR="007D4A7A" w:rsidRDefault="005F71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8</w:t>
      </w:r>
    </w:p>
    <w:p w:rsidR="007D4A7A" w:rsidRDefault="007D4A7A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7D4A7A" w:rsidRDefault="007D4A7A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"/>
        <w:gridCol w:w="42"/>
        <w:gridCol w:w="6"/>
        <w:gridCol w:w="2796"/>
        <w:gridCol w:w="6"/>
        <w:gridCol w:w="1231"/>
        <w:gridCol w:w="223"/>
        <w:gridCol w:w="1068"/>
        <w:gridCol w:w="1079"/>
        <w:gridCol w:w="652"/>
        <w:gridCol w:w="811"/>
        <w:gridCol w:w="1071"/>
        <w:gridCol w:w="1056"/>
        <w:gridCol w:w="14"/>
        <w:gridCol w:w="29"/>
        <w:gridCol w:w="130"/>
        <w:gridCol w:w="130"/>
        <w:gridCol w:w="130"/>
      </w:tblGrid>
      <w:tr w:rsidR="007D4A7A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D4A7A" w:rsidRDefault="007D4A7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7D4A7A" w:rsidRDefault="007D4A7A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144659,01</w:t>
            </w:r>
            <w:bookmarkStart w:id="0" w:name="_GoBack"/>
            <w:bookmarkEnd w:id="0"/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564818,04 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601261,17 </w:t>
            </w:r>
          </w:p>
        </w:tc>
      </w:tr>
      <w:tr w:rsidR="007D4A7A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601261,17 </w:t>
            </w:r>
          </w:p>
        </w:tc>
      </w:tr>
      <w:tr w:rsidR="007D4A7A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108215,88 </w:t>
            </w:r>
          </w:p>
        </w:tc>
      </w:tr>
      <w:tr w:rsidR="007D4A7A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D4A7A" w:rsidRDefault="005F71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7D4A7A" w:rsidRDefault="005F71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7D4A7A" w:rsidRDefault="007D4A7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7D4A7A" w:rsidRDefault="007D4A7A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0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95 837,28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96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6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360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14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19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многоквартирным домом;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8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120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57 502,37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14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98 077,63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32 858,50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120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54 515,23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103,14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14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222 512,25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956,98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19 819,06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кровли из а/ц листов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6 473,72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2 166,92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197,51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660,88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30 324,00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30 324,00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шиферных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2 948,37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чердака (стропил)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128,22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п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5 068,35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25 949,95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входной металлической двери под.№1,2,3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1 965,58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4 060,26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3 401,38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96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122,66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96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157 612,43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вентиляции: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4 802,21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96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486,40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2,044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11 374,96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17 416,38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120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1 379,06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487,29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9,407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498,28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сдача данных с приборов учёта ГВС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96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оборудования в многоквартирных домах.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.Устранение обнаруженных неисправностей  12 раз в год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лестничных клетках 2 раза в год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72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2 315,06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48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электроэнергии 2р/г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7D4A7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2 074,40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753 018,83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  <w:tc>
          <w:tcPr>
            <w:tcW w:w="7" w:type="dxa"/>
          </w:tcPr>
          <w:p w:rsidR="007D4A7A" w:rsidRDefault="007D4A7A">
            <w:pPr>
              <w:widowControl w:val="0"/>
            </w:pPr>
          </w:p>
        </w:tc>
        <w:tc>
          <w:tcPr>
            <w:tcW w:w="13" w:type="dxa"/>
          </w:tcPr>
          <w:p w:rsidR="007D4A7A" w:rsidRDefault="007D4A7A">
            <w:pPr>
              <w:widowControl w:val="0"/>
            </w:pPr>
          </w:p>
        </w:tc>
      </w:tr>
    </w:tbl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ind w:left="800"/>
        <w:jc w:val="center"/>
        <w:rPr>
          <w:rFonts w:eastAsia="Times New Roman"/>
          <w:sz w:val="20"/>
          <w:szCs w:val="20"/>
        </w:rPr>
      </w:pPr>
    </w:p>
    <w:p w:rsidR="007D4A7A" w:rsidRDefault="005F71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D4A7A" w:rsidRDefault="005F717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D4A7A" w:rsidRDefault="007D4A7A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D4A7A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4A7A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D4A7A" w:rsidRDefault="007D4A7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7D4A7A" w:rsidRDefault="007D4A7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D4A7A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4A7A" w:rsidRDefault="007D4A7A">
      <w:pPr>
        <w:spacing w:line="200" w:lineRule="exact"/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7D4A7A">
      <w:pPr>
        <w:rPr>
          <w:rFonts w:eastAsia="Times New Roman"/>
          <w:sz w:val="20"/>
          <w:szCs w:val="20"/>
        </w:rPr>
      </w:pPr>
    </w:p>
    <w:p w:rsidR="007D4A7A" w:rsidRDefault="005F717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7D4A7A" w:rsidRDefault="007D4A7A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7D4A7A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69479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256535,30 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277159,08 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51447,67 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256535,30 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277159,08 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51447,67 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ind w:left="57" w:right="1304"/>
              <w:jc w:val="right"/>
            </w:pPr>
            <w:r>
              <w:t>3333,00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81557,92 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97965,99 </w:t>
            </w:r>
          </w:p>
        </w:tc>
      </w:tr>
      <w:tr w:rsidR="007D4A7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23716,45 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81557,92 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97965,99 </w:t>
            </w:r>
          </w:p>
        </w:tc>
      </w:tr>
      <w:tr w:rsidR="007D4A7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23716,45 </w:t>
            </w:r>
          </w:p>
        </w:tc>
      </w:tr>
      <w:tr w:rsidR="007D4A7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4A7A" w:rsidRDefault="005F717F">
      <w:pPr>
        <w:pStyle w:val="a4"/>
      </w:pPr>
      <w:r>
        <w:br w:type="page"/>
      </w:r>
    </w:p>
    <w:p w:rsidR="007D4A7A" w:rsidRDefault="007D4A7A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513"/>
        <w:gridCol w:w="130"/>
        <w:gridCol w:w="130"/>
      </w:tblGrid>
      <w:tr w:rsidR="007D4A7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jc w:val="center"/>
            </w:pPr>
            <w:r>
              <w:t>437,65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765305,63 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824479,75 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169430,62 </w:t>
            </w:r>
          </w:p>
        </w:tc>
      </w:tr>
      <w:tr w:rsidR="007D4A7A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765305,63 </w:t>
            </w:r>
          </w:p>
        </w:tc>
        <w:tc>
          <w:tcPr>
            <w:tcW w:w="8" w:type="dxa"/>
          </w:tcPr>
          <w:p w:rsidR="007D4A7A" w:rsidRDefault="007D4A7A">
            <w:pPr>
              <w:widowControl w:val="0"/>
            </w:pP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824479,75 </w:t>
            </w: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169430,62 </w:t>
            </w: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jc w:val="center"/>
            </w:pPr>
            <w:r>
              <w:t>2 011,11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344726,68 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381035,68 </w:t>
            </w: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89621,38 </w:t>
            </w: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344726,68 </w:t>
            </w: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381035,68 </w:t>
            </w:r>
          </w:p>
        </w:tc>
      </w:tr>
      <w:tr w:rsidR="007D4A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89621,38 </w:t>
            </w: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4A7A" w:rsidRDefault="005F717F">
      <w:pPr>
        <w:pStyle w:val="a4"/>
      </w:pPr>
      <w:r>
        <w:br w:type="page"/>
      </w:r>
    </w:p>
    <w:p w:rsidR="007D4A7A" w:rsidRDefault="007D4A7A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7D4A7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  <w:tcBorders>
              <w:top w:val="single" w:sz="8" w:space="0" w:color="000000"/>
            </w:tcBorders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ind w:left="57" w:right="1361"/>
              <w:jc w:val="right"/>
            </w:pPr>
            <w:r>
              <w:t>13376,00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86518,71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93173,20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18352,51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86518,71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93173,20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18352,51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ind w:left="57" w:right="1361"/>
              <w:jc w:val="right"/>
            </w:pPr>
            <w:r>
              <w:t>5342,49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228853,92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249831,67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68589,13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228853,92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249831,67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68589,13 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  <w:tr w:rsidR="007D4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7D4A7A" w:rsidRDefault="007D4A7A">
            <w:pPr>
              <w:widowControl w:val="0"/>
            </w:pPr>
          </w:p>
        </w:tc>
      </w:tr>
    </w:tbl>
    <w:p w:rsidR="007D4A7A" w:rsidRDefault="007D4A7A">
      <w:pPr>
        <w:spacing w:line="200" w:lineRule="exact"/>
      </w:pPr>
    </w:p>
    <w:p w:rsidR="007D4A7A" w:rsidRDefault="007D4A7A">
      <w:pPr>
        <w:spacing w:line="200" w:lineRule="exact"/>
        <w:rPr>
          <w:rFonts w:eastAsia="Times New Roman"/>
          <w:sz w:val="20"/>
          <w:szCs w:val="20"/>
        </w:rPr>
      </w:pPr>
    </w:p>
    <w:p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D4A7A" w:rsidRDefault="007D4A7A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D4A7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4A7A" w:rsidRDefault="007D4A7A">
      <w:pPr>
        <w:spacing w:line="200" w:lineRule="exact"/>
      </w:pPr>
    </w:p>
    <w:p w:rsidR="007D4A7A" w:rsidRDefault="007D4A7A">
      <w:pPr>
        <w:spacing w:line="200" w:lineRule="exact"/>
        <w:rPr>
          <w:sz w:val="20"/>
          <w:szCs w:val="20"/>
        </w:rPr>
      </w:pPr>
    </w:p>
    <w:p w:rsidR="007D4A7A" w:rsidRDefault="007D4A7A">
      <w:pPr>
        <w:spacing w:line="200" w:lineRule="exact"/>
        <w:rPr>
          <w:sz w:val="20"/>
          <w:szCs w:val="20"/>
        </w:rPr>
      </w:pPr>
    </w:p>
    <w:p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D4A7A" w:rsidRDefault="007D4A7A">
      <w:pPr>
        <w:spacing w:line="200" w:lineRule="exact"/>
        <w:rPr>
          <w:sz w:val="20"/>
          <w:szCs w:val="20"/>
        </w:rPr>
      </w:pPr>
    </w:p>
    <w:p w:rsidR="007D4A7A" w:rsidRDefault="007D4A7A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D4A7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A7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7A" w:rsidRDefault="005F71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4A7A" w:rsidRDefault="007D4A7A">
      <w:pPr>
        <w:spacing w:line="35" w:lineRule="exact"/>
      </w:pPr>
    </w:p>
    <w:sectPr w:rsidR="007D4A7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D4A7A"/>
    <w:rsid w:val="005F717F"/>
    <w:rsid w:val="007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49D7A-37FE-410A-BE42-C3259ED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9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C7F94"/>
  </w:style>
  <w:style w:type="character" w:customStyle="1" w:styleId="1">
    <w:name w:val="Основной шрифт абзаца1"/>
    <w:qFormat/>
    <w:rsid w:val="001C7F94"/>
  </w:style>
  <w:style w:type="character" w:customStyle="1" w:styleId="2">
    <w:name w:val="Основной шрифт абзаца2"/>
    <w:qFormat/>
    <w:rsid w:val="001C7F94"/>
  </w:style>
  <w:style w:type="character" w:styleId="a3">
    <w:name w:val="Hyperlink"/>
    <w:rsid w:val="001C7F9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1C7F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1C7F94"/>
    <w:pPr>
      <w:spacing w:after="120"/>
    </w:pPr>
  </w:style>
  <w:style w:type="paragraph" w:styleId="a5">
    <w:name w:val="List"/>
    <w:basedOn w:val="a4"/>
    <w:rsid w:val="001C7F9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1C7F9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1C7F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1C7F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C7F9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1C7F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1C7F94"/>
    <w:pPr>
      <w:suppressLineNumbers/>
    </w:pPr>
  </w:style>
  <w:style w:type="paragraph" w:customStyle="1" w:styleId="a8">
    <w:name w:val="Заголовок таблицы"/>
    <w:basedOn w:val="a7"/>
    <w:qFormat/>
    <w:rsid w:val="001C7F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3138</Words>
  <Characters>17891</Characters>
  <Application>Microsoft Office Word</Application>
  <DocSecurity>0</DocSecurity>
  <Lines>149</Lines>
  <Paragraphs>41</Paragraphs>
  <ScaleCrop>false</ScaleCrop>
  <Company>Microsoft</Company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2020-03-04T13:24:00Z</dcterms:created>
  <dcterms:modified xsi:type="dcterms:W3CDTF">2023-03-24T06:41:00Z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