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28" w:rsidRDefault="009D24B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C7228" w:rsidRDefault="00FC7228">
      <w:pPr>
        <w:spacing w:line="370" w:lineRule="exact"/>
        <w:rPr>
          <w:sz w:val="24"/>
          <w:szCs w:val="24"/>
        </w:rPr>
      </w:pPr>
    </w:p>
    <w:p w:rsidR="00FC7228" w:rsidRDefault="009D24B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6</w:t>
      </w:r>
    </w:p>
    <w:p w:rsidR="00FC7228" w:rsidRDefault="00FC722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33"/>
        <w:gridCol w:w="2797"/>
        <w:gridCol w:w="954"/>
        <w:gridCol w:w="2804"/>
        <w:gridCol w:w="3411"/>
        <w:gridCol w:w="255"/>
        <w:gridCol w:w="236"/>
      </w:tblGrid>
      <w:tr w:rsidR="00FC7228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446"/>
        </w:trPr>
        <w:tc>
          <w:tcPr>
            <w:tcW w:w="110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FC7228" w:rsidRDefault="00FC722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</w:tcBorders>
          </w:tcPr>
          <w:p w:rsidR="00FC7228" w:rsidRDefault="00FC7228">
            <w:pPr>
              <w:widowControl w:val="0"/>
              <w:snapToGrid w:val="0"/>
            </w:pP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226239,51</w:t>
            </w:r>
            <w:bookmarkStart w:id="0" w:name="_GoBack"/>
            <w:bookmarkEnd w:id="0"/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674985,57</w:t>
            </w: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621188,03</w:t>
            </w:r>
          </w:p>
        </w:tc>
      </w:tr>
      <w:tr w:rsidR="00FC7228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621188,03</w:t>
            </w:r>
          </w:p>
        </w:tc>
      </w:tr>
      <w:tr w:rsidR="00FC7228">
        <w:trPr>
          <w:trHeight w:val="2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226239,51</w:t>
            </w:r>
          </w:p>
        </w:tc>
      </w:tr>
    </w:tbl>
    <w:p w:rsidR="00FC7228" w:rsidRDefault="009D24B4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FC7228" w:rsidRDefault="009D24B4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C7228" w:rsidRDefault="009D24B4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:rsidR="00FC7228" w:rsidRDefault="00FC7228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7"/>
        <w:gridCol w:w="4394"/>
        <w:gridCol w:w="1221"/>
        <w:gridCol w:w="1140"/>
        <w:gridCol w:w="1512"/>
        <w:gridCol w:w="1058"/>
        <w:gridCol w:w="1272"/>
      </w:tblGrid>
      <w:tr w:rsidR="00FC7228">
        <w:trPr>
          <w:trHeight w:val="8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2 478,49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114 506,24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C7228">
        <w:trPr>
          <w:trHeight w:val="240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C7228">
        <w:trPr>
          <w:trHeight w:val="336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C7228">
        <w:trPr>
          <w:trHeight w:val="120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C7228">
        <w:trPr>
          <w:trHeight w:val="16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C7228">
        <w:trPr>
          <w:trHeight w:val="28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C7228">
        <w:trPr>
          <w:trHeight w:val="120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2 478,49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68 703,74</w:t>
            </w:r>
          </w:p>
        </w:tc>
      </w:tr>
      <w:tr w:rsidR="00FC7228">
        <w:trPr>
          <w:trHeight w:val="14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2 478,49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117 183,01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2 478,49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39 259,28</w:t>
            </w:r>
          </w:p>
        </w:tc>
      </w:tr>
      <w:tr w:rsidR="00FC7228">
        <w:trPr>
          <w:trHeight w:val="96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2 478,49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65 134,72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2 478,49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40 746,38</w:t>
            </w:r>
          </w:p>
        </w:tc>
      </w:tr>
      <w:tr w:rsidR="00FC7228">
        <w:trPr>
          <w:trHeight w:val="14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2 478,49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22,78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677 536,41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колпаков на дымовых трубах(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вент.каналах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1 563,62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3 127,24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1 308,34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1 308,34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металлических покрытий: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11 861,08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3 582,04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18 704,58</w:t>
            </w:r>
          </w:p>
        </w:tc>
      </w:tr>
      <w:tr w:rsidR="00FC7228">
        <w:trPr>
          <w:trHeight w:val="96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Крыши с рулонным покрытием 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неорганизованным водостоком (очистка по периметру крыши от снега, наледи и сосулек (очистка поверхности кровли 1,5 м от края свеса по периметру))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2874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66 763,02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66 763,02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2 951,27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надлежащего содержания фасадов многоквартирных домов.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стен спуска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50 182,81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769,32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37 029,53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635,58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10 595,73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стен фасада с земли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9 353,15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 стен спуска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тех.подполье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приямков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19 485,73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акриловая входных козырьков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3 544,92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1 049,06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ремонт входных групп  с комплексом работ подъезда №1,2,3,4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406 718,00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406 718,00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4 512,14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5 506,72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980,04</w:t>
            </w:r>
          </w:p>
        </w:tc>
      </w:tr>
      <w:tr w:rsidR="00FC7228">
        <w:trPr>
          <w:trHeight w:val="96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101,19</w:t>
            </w:r>
          </w:p>
        </w:tc>
      </w:tr>
      <w:tr w:rsidR="00FC7228">
        <w:trPr>
          <w:trHeight w:val="96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2 478,49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181 709,89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10 186,51</w:t>
            </w:r>
          </w:p>
        </w:tc>
      </w:tr>
      <w:tr w:rsidR="00FC7228">
        <w:trPr>
          <w:trHeight w:val="96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домах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лежака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7 086,60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20 702,00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15 170,33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27 994,43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FC7228">
        <w:trPr>
          <w:trHeight w:val="120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теплоснабжения(отопления, горячее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водоснабжение) в многоквартирных домах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4 808,41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обслуживанию общедомовых приборов учета и технологического оборудования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FC7228">
        <w:trPr>
          <w:trHeight w:val="96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010,04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обновление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FC7228">
        <w:trPr>
          <w:trHeight w:val="72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подвалах  2 раза в год и т.д.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1 958,90</w:t>
            </w:r>
          </w:p>
        </w:tc>
      </w:tr>
      <w:tr w:rsidR="00FC7228">
        <w:trPr>
          <w:trHeight w:val="48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FC7228">
        <w:trPr>
          <w:trHeight w:val="24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FC72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2 478,49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43,87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1 304 779,66</w:t>
            </w:r>
          </w:p>
        </w:tc>
      </w:tr>
    </w:tbl>
    <w:p w:rsidR="00FC7228" w:rsidRDefault="009D24B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C7228" w:rsidRDefault="009D24B4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</w:t>
      </w:r>
      <w:r>
        <w:rPr>
          <w:rFonts w:eastAsia="Times New Roman"/>
          <w:sz w:val="20"/>
          <w:szCs w:val="20"/>
        </w:rPr>
        <w:t>работ (оказанных услуг)</w:t>
      </w:r>
    </w:p>
    <w:p w:rsidR="00FC7228" w:rsidRDefault="00FC722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FC7228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722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7228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</w:tr>
      <w:tr w:rsidR="00FC7228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  <w:p w:rsidR="00FC7228" w:rsidRDefault="00FC722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FC7228" w:rsidRDefault="00FC722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C7228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C7228" w:rsidRDefault="00FC7228">
      <w:pPr>
        <w:spacing w:line="200" w:lineRule="exact"/>
      </w:pPr>
    </w:p>
    <w:p w:rsidR="00FC7228" w:rsidRDefault="00FC7228">
      <w:pPr>
        <w:spacing w:line="200" w:lineRule="exact"/>
        <w:rPr>
          <w:sz w:val="20"/>
          <w:szCs w:val="20"/>
        </w:rPr>
      </w:pPr>
    </w:p>
    <w:p w:rsidR="00FC7228" w:rsidRDefault="00FC7228">
      <w:pPr>
        <w:spacing w:line="381" w:lineRule="exact"/>
        <w:rPr>
          <w:sz w:val="20"/>
          <w:szCs w:val="20"/>
        </w:rPr>
      </w:pPr>
    </w:p>
    <w:p w:rsidR="00FC7228" w:rsidRDefault="00FC7228">
      <w:pPr>
        <w:spacing w:line="381" w:lineRule="exact"/>
        <w:rPr>
          <w:sz w:val="20"/>
          <w:szCs w:val="20"/>
        </w:rPr>
      </w:pPr>
    </w:p>
    <w:p w:rsidR="00FC7228" w:rsidRDefault="00FC7228">
      <w:pPr>
        <w:rPr>
          <w:sz w:val="20"/>
          <w:szCs w:val="20"/>
        </w:rPr>
      </w:pPr>
    </w:p>
    <w:p w:rsidR="00FC7228" w:rsidRDefault="00FC7228">
      <w:pPr>
        <w:rPr>
          <w:rFonts w:eastAsia="Times New Roman"/>
          <w:sz w:val="20"/>
          <w:szCs w:val="20"/>
        </w:rPr>
      </w:pPr>
    </w:p>
    <w:p w:rsidR="00FC7228" w:rsidRDefault="00FC7228">
      <w:pPr>
        <w:rPr>
          <w:rFonts w:eastAsia="Times New Roman"/>
          <w:sz w:val="20"/>
          <w:szCs w:val="20"/>
          <w:lang w:val="en-US"/>
        </w:rPr>
      </w:pPr>
    </w:p>
    <w:p w:rsidR="00FC7228" w:rsidRDefault="009D24B4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FC7228" w:rsidRDefault="009D24B4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C7228" w:rsidRDefault="00FC722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FC7228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7228" w:rsidRDefault="009D24B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C722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C722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71829</w:t>
            </w:r>
          </w:p>
        </w:tc>
      </w:tr>
      <w:tr w:rsidR="00FC722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314597,07 </w:t>
            </w:r>
          </w:p>
        </w:tc>
      </w:tr>
      <w:tr w:rsidR="00FC722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301939,85 </w:t>
            </w:r>
          </w:p>
        </w:tc>
      </w:tr>
      <w:tr w:rsidR="00FC722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148950,21 </w:t>
            </w:r>
          </w:p>
        </w:tc>
      </w:tr>
      <w:tr w:rsidR="00FC722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314597,07 </w:t>
            </w:r>
          </w:p>
        </w:tc>
      </w:tr>
      <w:tr w:rsidR="00FC722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301939,85 </w:t>
            </w:r>
          </w:p>
        </w:tc>
      </w:tr>
      <w:tr w:rsidR="00FC722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148950,21 </w:t>
            </w:r>
          </w:p>
        </w:tc>
      </w:tr>
      <w:tr w:rsidR="00FC722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22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7228" w:rsidRDefault="009D24B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C722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722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pStyle w:val="a7"/>
              <w:ind w:left="57" w:right="1361"/>
              <w:jc w:val="right"/>
            </w:pPr>
            <w:r>
              <w:t>4915,00</w:t>
            </w:r>
          </w:p>
        </w:tc>
      </w:tr>
      <w:tr w:rsidR="00FC722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127691,49 </w:t>
            </w:r>
          </w:p>
        </w:tc>
      </w:tr>
      <w:tr w:rsidR="00FC722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123175,34 </w:t>
            </w:r>
          </w:p>
        </w:tc>
      </w:tr>
      <w:tr w:rsidR="00FC722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67527,21 </w:t>
            </w:r>
          </w:p>
        </w:tc>
      </w:tr>
      <w:tr w:rsidR="00FC722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127691,49 </w:t>
            </w:r>
          </w:p>
        </w:tc>
      </w:tr>
      <w:tr w:rsidR="00FC722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123175,34 </w:t>
            </w:r>
          </w:p>
        </w:tc>
      </w:tr>
      <w:tr w:rsidR="00FC722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67527,21 </w:t>
            </w:r>
          </w:p>
        </w:tc>
      </w:tr>
      <w:tr w:rsidR="00FC722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C7228" w:rsidRDefault="009D24B4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FC7228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C7228" w:rsidRDefault="009D24B4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722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C72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pStyle w:val="a7"/>
              <w:jc w:val="center"/>
            </w:pPr>
            <w:r>
              <w:t>499,60</w:t>
            </w:r>
          </w:p>
        </w:tc>
      </w:tr>
      <w:tr w:rsidR="00FC722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932878,06 </w:t>
            </w:r>
          </w:p>
        </w:tc>
      </w:tr>
      <w:tr w:rsidR="00FC722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914024,83 </w:t>
            </w:r>
          </w:p>
        </w:tc>
      </w:tr>
      <w:tr w:rsidR="00FC722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370810,09 </w:t>
            </w:r>
          </w:p>
        </w:tc>
      </w:tr>
      <w:tr w:rsidR="00FC7228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932878,06 </w:t>
            </w:r>
          </w:p>
        </w:tc>
        <w:tc>
          <w:tcPr>
            <w:tcW w:w="20" w:type="dxa"/>
          </w:tcPr>
          <w:p w:rsidR="00FC7228" w:rsidRDefault="00FC7228">
            <w:pPr>
              <w:widowControl w:val="0"/>
            </w:pPr>
          </w:p>
        </w:tc>
      </w:tr>
      <w:tr w:rsidR="00FC72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914024,83 </w:t>
            </w:r>
          </w:p>
        </w:tc>
      </w:tr>
      <w:tr w:rsidR="00FC72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370810,09 </w:t>
            </w:r>
          </w:p>
        </w:tc>
      </w:tr>
      <w:tr w:rsidR="00FC72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22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7228" w:rsidRDefault="009D24B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722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72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pStyle w:val="a7"/>
              <w:jc w:val="center"/>
            </w:pPr>
            <w:r>
              <w:t>3 540,05</w:t>
            </w:r>
          </w:p>
        </w:tc>
      </w:tr>
      <w:tr w:rsidR="00FC722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479230,47  </w:t>
            </w:r>
          </w:p>
        </w:tc>
      </w:tr>
      <w:tr w:rsidR="00FC722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459548,44 </w:t>
            </w:r>
          </w:p>
        </w:tc>
      </w:tr>
      <w:tr w:rsidR="00FC722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259391,27 </w:t>
            </w:r>
          </w:p>
        </w:tc>
      </w:tr>
      <w:tr w:rsidR="00FC72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479230,47 </w:t>
            </w:r>
          </w:p>
        </w:tc>
      </w:tr>
      <w:tr w:rsidR="00FC72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459548,44 </w:t>
            </w:r>
          </w:p>
        </w:tc>
      </w:tr>
      <w:tr w:rsidR="00FC722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259391,27 </w:t>
            </w:r>
          </w:p>
        </w:tc>
      </w:tr>
      <w:tr w:rsidR="00FC72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C7228" w:rsidRDefault="009D24B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FC722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7228" w:rsidRDefault="009D24B4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722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722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pStyle w:val="a7"/>
              <w:ind w:left="57" w:right="1361"/>
              <w:jc w:val="right"/>
            </w:pPr>
            <w:r>
              <w:t>17402,00</w:t>
            </w:r>
          </w:p>
        </w:tc>
      </w:tr>
      <w:tr w:rsidR="00FC722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111917,85 </w:t>
            </w:r>
          </w:p>
        </w:tc>
      </w:tr>
      <w:tr w:rsidR="00FC722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106574,49 </w:t>
            </w:r>
          </w:p>
        </w:tc>
      </w:tr>
      <w:tr w:rsidR="00FC722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49955,19 </w:t>
            </w:r>
          </w:p>
        </w:tc>
      </w:tr>
      <w:tr w:rsidR="00FC722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111917,85 </w:t>
            </w:r>
          </w:p>
        </w:tc>
      </w:tr>
      <w:tr w:rsidR="00FC722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106574,49 </w:t>
            </w:r>
          </w:p>
        </w:tc>
      </w:tr>
      <w:tr w:rsidR="00FC722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49955,19 </w:t>
            </w:r>
          </w:p>
        </w:tc>
      </w:tr>
      <w:tr w:rsidR="00FC722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228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722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722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pStyle w:val="a7"/>
              <w:ind w:left="113" w:right="1247"/>
              <w:jc w:val="right"/>
            </w:pPr>
            <w:r>
              <w:t>8389,99</w:t>
            </w:r>
          </w:p>
        </w:tc>
      </w:tr>
      <w:tr w:rsidR="00FC722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337189,96 </w:t>
            </w:r>
          </w:p>
        </w:tc>
      </w:tr>
      <w:tr w:rsidR="00FC722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322694,96 </w:t>
            </w:r>
          </w:p>
        </w:tc>
      </w:tr>
      <w:tr w:rsidR="00FC722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159030,46 </w:t>
            </w:r>
          </w:p>
        </w:tc>
      </w:tr>
      <w:tr w:rsidR="00FC722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337189,96 </w:t>
            </w:r>
          </w:p>
        </w:tc>
      </w:tr>
      <w:tr w:rsidR="00FC722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322694,96 </w:t>
            </w:r>
          </w:p>
        </w:tc>
      </w:tr>
      <w:tr w:rsidR="00FC722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159030,46 </w:t>
            </w:r>
          </w:p>
        </w:tc>
      </w:tr>
      <w:tr w:rsidR="00FC722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C7228" w:rsidRDefault="00FC7228">
      <w:pPr>
        <w:spacing w:line="200" w:lineRule="exact"/>
      </w:pPr>
    </w:p>
    <w:p w:rsidR="00FC7228" w:rsidRDefault="00FC7228">
      <w:pPr>
        <w:spacing w:line="200" w:lineRule="exact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7228" w:rsidRDefault="009D24B4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FC7228" w:rsidRDefault="00FC722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C722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FC7228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C7228" w:rsidRDefault="00FC7228">
      <w:pPr>
        <w:spacing w:line="200" w:lineRule="exact"/>
      </w:pPr>
    </w:p>
    <w:p w:rsidR="00FC7228" w:rsidRDefault="00FC7228">
      <w:pPr>
        <w:spacing w:line="200" w:lineRule="exact"/>
        <w:rPr>
          <w:sz w:val="20"/>
          <w:szCs w:val="20"/>
        </w:rPr>
      </w:pPr>
    </w:p>
    <w:p w:rsidR="00FC7228" w:rsidRDefault="00FC7228">
      <w:pPr>
        <w:spacing w:line="200" w:lineRule="exact"/>
        <w:rPr>
          <w:sz w:val="20"/>
          <w:szCs w:val="20"/>
        </w:rPr>
      </w:pPr>
    </w:p>
    <w:p w:rsidR="00FC7228" w:rsidRDefault="009D24B4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FC7228" w:rsidRDefault="00FC7228">
      <w:pPr>
        <w:spacing w:line="200" w:lineRule="exact"/>
        <w:rPr>
          <w:sz w:val="20"/>
          <w:szCs w:val="20"/>
        </w:rPr>
      </w:pPr>
    </w:p>
    <w:p w:rsidR="00FC7228" w:rsidRDefault="00FC722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FC722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C722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228" w:rsidRDefault="009D24B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C7228" w:rsidRDefault="00FC7228">
      <w:pPr>
        <w:spacing w:line="35" w:lineRule="exact"/>
      </w:pPr>
    </w:p>
    <w:sectPr w:rsidR="00FC722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C7228"/>
    <w:rsid w:val="009D24B4"/>
    <w:rsid w:val="00F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3870-3820-4C28-B269-59589200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1159B"/>
  </w:style>
  <w:style w:type="character" w:customStyle="1" w:styleId="1">
    <w:name w:val="Основной шрифт абзаца1"/>
    <w:qFormat/>
    <w:rsid w:val="0001159B"/>
  </w:style>
  <w:style w:type="character" w:customStyle="1" w:styleId="2">
    <w:name w:val="Основной шрифт абзаца2"/>
    <w:qFormat/>
    <w:rsid w:val="0001159B"/>
  </w:style>
  <w:style w:type="character" w:styleId="a3">
    <w:name w:val="Hyperlink"/>
    <w:rsid w:val="000115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0115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01159B"/>
    <w:pPr>
      <w:spacing w:after="120"/>
    </w:pPr>
  </w:style>
  <w:style w:type="paragraph" w:styleId="a5">
    <w:name w:val="List"/>
    <w:basedOn w:val="a4"/>
    <w:rsid w:val="000115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01159B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011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011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01159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0115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01159B"/>
    <w:pPr>
      <w:suppressLineNumbers/>
    </w:pPr>
  </w:style>
  <w:style w:type="paragraph" w:customStyle="1" w:styleId="a8">
    <w:name w:val="Заголовок таблицы"/>
    <w:basedOn w:val="a7"/>
    <w:qFormat/>
    <w:rsid w:val="000115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54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3146</Words>
  <Characters>17937</Characters>
  <Application>Microsoft Office Word</Application>
  <DocSecurity>0</DocSecurity>
  <Lines>149</Lines>
  <Paragraphs>42</Paragraphs>
  <ScaleCrop>false</ScaleCrop>
  <Company>Microsoft</Company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2020-03-05T06:27:00Z</dcterms:created>
  <dcterms:modified xsi:type="dcterms:W3CDTF">2023-03-24T06:44:00Z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