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35C">
        <w:rPr>
          <w:rFonts w:eastAsia="Times New Roman"/>
          <w:b/>
          <w:bCs/>
          <w:sz w:val="20"/>
          <w:szCs w:val="20"/>
        </w:rPr>
        <w:t>17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36"/>
        <w:gridCol w:w="20"/>
        <w:gridCol w:w="7"/>
        <w:gridCol w:w="13"/>
      </w:tblGrid>
      <w:tr w:rsidR="009666DD" w:rsidTr="002F74F7">
        <w:trPr>
          <w:gridAfter w:val="1"/>
          <w:wAfter w:w="13" w:type="dxa"/>
          <w:trHeight w:val="26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Pr="00286D40" w:rsidRDefault="00286D40" w:rsidP="00323B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543AD">
              <w:rPr>
                <w:sz w:val="20"/>
                <w:szCs w:val="20"/>
              </w:rPr>
              <w:t>3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B543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86D40">
              <w:rPr>
                <w:sz w:val="20"/>
                <w:szCs w:val="20"/>
              </w:rPr>
              <w:t>2</w:t>
            </w:r>
            <w:r w:rsidR="00B543AD">
              <w:rPr>
                <w:sz w:val="20"/>
                <w:szCs w:val="20"/>
              </w:rPr>
              <w:t>2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531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86D40">
              <w:rPr>
                <w:sz w:val="20"/>
                <w:szCs w:val="20"/>
              </w:rPr>
              <w:t>2</w:t>
            </w:r>
            <w:r w:rsidR="00B543AD">
              <w:rPr>
                <w:sz w:val="20"/>
                <w:szCs w:val="20"/>
              </w:rPr>
              <w:t>2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lef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D74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570112,49</w:t>
            </w:r>
            <w:bookmarkStart w:id="0" w:name="_GoBack"/>
            <w:bookmarkEnd w:id="0"/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5364E">
            <w:pPr>
              <w:snapToGrid w:val="0"/>
              <w:ind w:left="80"/>
              <w:rPr>
                <w:sz w:val="20"/>
                <w:szCs w:val="20"/>
              </w:rPr>
            </w:pPr>
            <w:r>
              <w:t>3923901,87</w:t>
            </w:r>
          </w:p>
        </w:tc>
      </w:tr>
      <w:tr w:rsidR="009666DD" w:rsidTr="002F74F7">
        <w:trPr>
          <w:gridAfter w:val="1"/>
          <w:wAfter w:w="13" w:type="dxa"/>
          <w:trHeight w:val="27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6D40" w:rsidTr="00286D40">
        <w:trPr>
          <w:trHeight w:val="26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95364E">
            <w:r>
              <w:t>3906005,98</w:t>
            </w:r>
          </w:p>
        </w:tc>
      </w:tr>
      <w:tr w:rsidR="00286D40" w:rsidTr="00286D40">
        <w:trPr>
          <w:trHeight w:val="24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95364E">
            <w:r>
              <w:t>3906005,98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E4CFA" w:rsidRDefault="0095364E" w:rsidP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>588008,38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86D40" w:rsidRDefault="00286D40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Style w:val="a8"/>
              <w:tblW w:w="11049" w:type="dxa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3969"/>
              <w:gridCol w:w="992"/>
              <w:gridCol w:w="1276"/>
              <w:gridCol w:w="1559"/>
              <w:gridCol w:w="1276"/>
              <w:gridCol w:w="1276"/>
            </w:tblGrid>
            <w:tr w:rsidR="0095364E" w:rsidRPr="00B13F89" w:rsidTr="008A4FF4">
              <w:trPr>
                <w:trHeight w:val="12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Ед.изм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Объем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Периодичность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Расценка, тариф за ед., руб.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Отчет 2022,руб.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3,85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454 099,80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9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226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#########################################################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316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#########################################################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11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159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#########################################################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271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#########################################################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11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1.8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2,31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272 459,88</w:t>
                  </w:r>
                </w:p>
              </w:tc>
            </w:tr>
            <w:tr w:rsidR="0095364E" w:rsidRPr="00B13F89" w:rsidTr="008A4FF4">
              <w:trPr>
                <w:trHeight w:val="13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 по содержанию помещений,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3,94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464 715,12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Работы, выполняемые в целях надлежащего содержания мусоропроводов в многоквартирных домах.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3,18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375 074,64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1,32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155 691,36</w:t>
                  </w:r>
                </w:p>
              </w:tc>
            </w:tr>
            <w:tr w:rsidR="0095364E" w:rsidRPr="00B13F89" w:rsidTr="008A4FF4">
              <w:trPr>
                <w:trHeight w:val="11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Установка скамеек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45 000,00</w:t>
                  </w:r>
                </w:p>
              </w:tc>
            </w:tr>
            <w:tr w:rsidR="0095364E" w:rsidRPr="00B13F89" w:rsidTr="008A4FF4">
              <w:trPr>
                <w:trHeight w:val="58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2,19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258 306,12</w:t>
                  </w:r>
                </w:p>
              </w:tc>
            </w:tr>
            <w:tr w:rsidR="0095364E" w:rsidRPr="00B13F89" w:rsidTr="008A4FF4">
              <w:trPr>
                <w:trHeight w:val="13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Работы, выполняемые в целях надлежащего содержания и ремонта лифта (лифтов) в многоквартирных домах.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4,12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485 945,76</w:t>
                  </w:r>
                </w:p>
              </w:tc>
            </w:tr>
            <w:tr w:rsidR="0095364E" w:rsidRPr="00B13F89" w:rsidTr="008A4FF4">
              <w:trPr>
                <w:trHeight w:val="64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#########################################################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8,99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1 060 848,46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рулонной кровли отдельными местами промазкой мастикой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214,11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2 141,12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обделок  из листовой стали , примыканий к каменным стенам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мп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455,75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4 101,75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Укрепление металлических покрытий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парапета,оголовок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вентшахт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мп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37,9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539,14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20 433,41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Очистка кровли и козырьков от мусора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9,88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40 134,84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мелких покрытий (свесы) из листовой оцинкованной стали с изготовлением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1 360,75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4 762,62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Очистка кровель, козырьков от снега и наледи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13,92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4 426,56</w:t>
                  </w:r>
                </w:p>
              </w:tc>
            </w:tr>
            <w:tr w:rsidR="0095364E" w:rsidRPr="00B13F89" w:rsidTr="008A4FF4">
              <w:trPr>
                <w:trHeight w:val="67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рулонной кровли отдельными местами из наплавляемого материала в 1 слой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60,34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570,89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34 447,61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рулонного покрытия  лоджий 9 этажей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8,6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1 316,24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11 319,66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кровель рулонных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1,56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6 332,61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8.2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Устройство балконных экранов ограждения из асбестоцементных листов с автовышки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1 064,25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12 770,97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каменных конструкций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3410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1,11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7 590,73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Разборка покрытий полов: из плитки ПХВ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182,45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3 649,00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Выравнивание поверхностей бетонных и цементных (стяжек) смесями типа ЕК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310,57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13 975,46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Окраска цементной стяжки полов за 2 раза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267,21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12 024,24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Огрунтовка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внутренних  поверхностей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29,60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1 331,87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плиток керамических в полах с комплексом работ под.1 (3/4,4,4/5,5 этаж), под.2,3,4,5 (3/4,4,4/5,5 этаж)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267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594 210,19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594 210,19</w:t>
                  </w:r>
                </w:p>
              </w:tc>
            </w:tr>
            <w:tr w:rsidR="0095364E" w:rsidRPr="00B13F89" w:rsidTr="008A4FF4">
              <w:trPr>
                <w:trHeight w:val="9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внутренней отделки многоквартирных домов.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штукатурки внутренних стен по камню и бетону цементным раствором до 1м2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1 318,61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3 296,53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штукатурки потолков  по камню и бетону цементным раствором до 1м2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1 659,79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2 489,69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штукатурки откосов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2 264,45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5 661,12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Перетирка штукатурки : внутренних помещений клеем ЕК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149,05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4 471,40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Клеевая окраска стен и потолков: улучшенная помещение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121,98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30 495,25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Выведения залитых пятен потолков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459,50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1 837,99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Улучшенная масляная окраска стен,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косауров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сапожка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490,48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147 143,10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Улучшенная масляная окраска окон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824,76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11 876,47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Масляная окраска ранее окрашенных металлических решеток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349,79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6 995,76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Шпатлевка потолков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129,79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5 191,72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Шпатлевка стен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98,73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7 898,56</w:t>
                  </w:r>
                </w:p>
              </w:tc>
            </w:tr>
            <w:tr w:rsidR="0095364E" w:rsidRPr="00B13F89" w:rsidTr="008A4FF4">
              <w:trPr>
                <w:trHeight w:val="9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Масляная окраска металлических  поверхностей (дверей ВРУ, почтовых ящиков, клапанов мусоропровода)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207,39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1 036,95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Окраска деревянных плинтусов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264,19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3 302,38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Сплошная расчистка поверхностей стен и потолков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91,22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10 946,40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Маслянная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окраска поручней деревянных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419,40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2 097,00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Огрунтовка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внутренних  поверхностей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29,60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917,51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Изготовление и монтаж металлической лестницы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168 147,97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3 362,96</w:t>
                  </w:r>
                </w:p>
              </w:tc>
            </w:tr>
            <w:tr w:rsidR="0095364E" w:rsidRPr="00B13F89" w:rsidTr="008A4FF4">
              <w:trPr>
                <w:trHeight w:val="9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10 658,17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1,06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8 928,61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дверных приборов: петель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725,18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1 450,36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дверных приборов: пружин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514,42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514,42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дверных приборов: проушин, щеколды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530,14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1 060,28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274,40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4 390,40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навесных замков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689,53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4 137,18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почтовых ящиков с заменой замков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секция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1 356,10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6 780,50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1,06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255,10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7,55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890 102,48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 выполняемые в целях надлежащего содержания мусоропроводов многоквартирных домов.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Замена контейнеров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мусорокамерах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8 997,22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8 997,22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Замена загрузочного клапана мусоропровода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86 555,98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86 555,98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9.2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Работы выполняемые в целях надлежащего содержания систем вентиляции и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дымоудаления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Проверка наличия тяги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2778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2,05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11 387,58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15 735,35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78 676,75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вводного теплового узла ГВС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5 881,26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29 406,30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Ремонт вводного узла ХВС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2 036,59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2 036,59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Очистка канализационного лежака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п.м.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190,50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205 740,00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Техосмотр ХВС, ГВС, канализации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 кв.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33 390,32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60 102,58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м²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9,842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5 565,05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54 771,22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Техосмотр общедомовых СО чердачных и подвальных помещений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м²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1,469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2 226,02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39 240,28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Проверка исправности, работоспособности, регулировка и техническое обслуживание ОДПУ  ХВС диаметром 15-20 мм, 25-40 мм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116,21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1 394,52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Проверка исправности, работоспособности, регулировка и техническое обслуживание насосов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252,75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24 264,00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93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Гидравлическая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опрессовка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внутренней СО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узел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847,96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4 239,80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Промывка СО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хоз.питьевой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водой с воздушниками в узле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м³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26,49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371,88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9 851,10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Пуск и регулировка СО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узел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3 270,12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16 350,60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мкд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1 755,82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24 581,48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канализационных труб Ду50мм (с использованием газо-электросварки)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1п.м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2 684,43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2 684,43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Смена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тр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-да из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ст.труб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до 20мм (с использованием газо-электросварки)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1п.м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1 241,35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4 344,73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Замена вентилей до 20мм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816,20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4 081,00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сгонов до 20 мм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310,87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932,61</w:t>
                  </w:r>
                </w:p>
              </w:tc>
            </w:tr>
            <w:tr w:rsidR="0095364E" w:rsidRPr="00B13F89" w:rsidTr="008A4FF4">
              <w:trPr>
                <w:trHeight w:val="70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П.П.канализационных труб до 100мм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1п.м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974,58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4 385,61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Уборка фекальных масс в подвальном помещении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1м2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44,24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1 991,01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Установка хомутов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379,02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3 032,16</w:t>
                  </w:r>
                </w:p>
              </w:tc>
            </w:tr>
            <w:tr w:rsidR="0095364E" w:rsidRPr="00B13F89" w:rsidTr="008A4FF4">
              <w:trPr>
                <w:trHeight w:val="480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Замена стальных трубопроводов 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металлполимерные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 до 20 мм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1м.п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1 190,43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47 617,19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812,05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812,05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Съём данных, подготовка, анализ и сдача данных с приборов учёта отопление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579,50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4 056,50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Снятие и обработка  показаний с ОДПУ ХВС.    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1 698,16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20 377,92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9.6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Снятие показаний электросчетчика коммунального назначения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84,17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4 040,16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52,56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840,96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215,56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862,24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Измерение сопротивления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изол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электросети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0,33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840,93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3 330,08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Проверка соответствия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электросхем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262,79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6 175,57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61,59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36 214,92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Проверка наличия цепи между заземлителями и заземляемыми элементами в т.ч.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294,33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588,66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электросетей, арматуры и электрооборудования на лестничных клетках 2 раза в год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лест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5 008,55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4 507,70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м.кв.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1,32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2 226,02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5 876,69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Техническое обслуживание ГРЩ , СЩ ,ОЩ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1 183,52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53 258,40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Техническое обслуживание трехфазного счетчика электроэнергии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67,29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538,32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Осмотр и устранение повреждений в электросетях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предмашинных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машинных отделениях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устр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262,79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5 255,80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выключателей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251,53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3 018,36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отдельных участков наружной проводки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152,54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457,62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Смена с.диодных светильников с датчиком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1шт.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1 102,15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13 225,80</w:t>
                  </w:r>
                </w:p>
              </w:tc>
            </w:tr>
            <w:tr w:rsidR="0095364E" w:rsidRPr="00B13F89" w:rsidTr="008A4FF4">
              <w:trPr>
                <w:trHeight w:val="255"/>
              </w:trPr>
              <w:tc>
                <w:tcPr>
                  <w:tcW w:w="701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кв.м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9 829,00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37,83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95364E" w:rsidRDefault="0095364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4 462 243,61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FE7410" w:rsidRPr="0095364E" w:rsidRDefault="00FE7410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7758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E7410" w:rsidRDefault="00FE7410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Pr="0095364E" w:rsidRDefault="0095364E">
      <w:pPr>
        <w:suppressAutoHyphens w:val="0"/>
        <w:rPr>
          <w:sz w:val="20"/>
          <w:szCs w:val="20"/>
        </w:rPr>
      </w:pPr>
    </w:p>
    <w:p w:rsidR="00F31DDD" w:rsidRPr="00F31DDD" w:rsidRDefault="00F31DDD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306709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1272578,86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1217818,01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267198,14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1272578,86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1217818,01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267198,14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14824,30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355987,39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338003,37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86560,14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355987,39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338003,37</w:t>
            </w:r>
          </w:p>
        </w:tc>
      </w:tr>
      <w:tr w:rsidR="0095364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86560,14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C33BD" w:rsidTr="001C33B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2 005,12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4096210,62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3932532,83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722163,28</w:t>
            </w:r>
          </w:p>
        </w:tc>
      </w:tr>
      <w:tr w:rsidR="0095364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4096210,62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3932532,83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722163,28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4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742E" w:rsidRDefault="001774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74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 w:rsidTr="00CF6D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9 086,55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1359343,15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1276766,58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347763,98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1359343,15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1276766,58</w:t>
            </w:r>
          </w:p>
        </w:tc>
      </w:tr>
      <w:tr w:rsidR="0095364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347763,98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C33B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23404,90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974699,56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929373,74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536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228489,20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974699,56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929373,74</w:t>
            </w:r>
          </w:p>
        </w:tc>
      </w:tr>
      <w:tr w:rsidR="0095364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228489,20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B4370" w:rsidRDefault="00E07E9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7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7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63CA8"/>
    <w:rsid w:val="000B435F"/>
    <w:rsid w:val="000D275D"/>
    <w:rsid w:val="000F3095"/>
    <w:rsid w:val="00121074"/>
    <w:rsid w:val="001535E2"/>
    <w:rsid w:val="0017742E"/>
    <w:rsid w:val="001C33BD"/>
    <w:rsid w:val="00221D19"/>
    <w:rsid w:val="00250711"/>
    <w:rsid w:val="002745BD"/>
    <w:rsid w:val="00286D40"/>
    <w:rsid w:val="002C29CA"/>
    <w:rsid w:val="002E477D"/>
    <w:rsid w:val="002E55B6"/>
    <w:rsid w:val="002F275B"/>
    <w:rsid w:val="002F74F7"/>
    <w:rsid w:val="00323B98"/>
    <w:rsid w:val="003A7367"/>
    <w:rsid w:val="003F496E"/>
    <w:rsid w:val="004107EA"/>
    <w:rsid w:val="00443367"/>
    <w:rsid w:val="00465E16"/>
    <w:rsid w:val="004B4370"/>
    <w:rsid w:val="004B6B5B"/>
    <w:rsid w:val="004E6E24"/>
    <w:rsid w:val="00506F9A"/>
    <w:rsid w:val="005078B0"/>
    <w:rsid w:val="005263FE"/>
    <w:rsid w:val="00531A95"/>
    <w:rsid w:val="00571A75"/>
    <w:rsid w:val="00583C2E"/>
    <w:rsid w:val="005D1CE1"/>
    <w:rsid w:val="006502B8"/>
    <w:rsid w:val="00664BBA"/>
    <w:rsid w:val="0068435C"/>
    <w:rsid w:val="0068693D"/>
    <w:rsid w:val="006C505B"/>
    <w:rsid w:val="00706800"/>
    <w:rsid w:val="00723464"/>
    <w:rsid w:val="00727363"/>
    <w:rsid w:val="00736F87"/>
    <w:rsid w:val="00743245"/>
    <w:rsid w:val="007B7B1A"/>
    <w:rsid w:val="0080683B"/>
    <w:rsid w:val="008219E4"/>
    <w:rsid w:val="00821B1D"/>
    <w:rsid w:val="00857A80"/>
    <w:rsid w:val="0086023D"/>
    <w:rsid w:val="008849B9"/>
    <w:rsid w:val="00885AD9"/>
    <w:rsid w:val="00907779"/>
    <w:rsid w:val="009349D8"/>
    <w:rsid w:val="00944503"/>
    <w:rsid w:val="0095364E"/>
    <w:rsid w:val="009666DD"/>
    <w:rsid w:val="009731F8"/>
    <w:rsid w:val="009B08CE"/>
    <w:rsid w:val="009B2322"/>
    <w:rsid w:val="009C62E1"/>
    <w:rsid w:val="009E4CFA"/>
    <w:rsid w:val="00A06213"/>
    <w:rsid w:val="00A12A21"/>
    <w:rsid w:val="00A15C84"/>
    <w:rsid w:val="00A609BA"/>
    <w:rsid w:val="00AC1AD6"/>
    <w:rsid w:val="00AC27FA"/>
    <w:rsid w:val="00AE4C55"/>
    <w:rsid w:val="00B13F89"/>
    <w:rsid w:val="00B40166"/>
    <w:rsid w:val="00B543AD"/>
    <w:rsid w:val="00B84511"/>
    <w:rsid w:val="00B875ED"/>
    <w:rsid w:val="00BB1347"/>
    <w:rsid w:val="00BC4B97"/>
    <w:rsid w:val="00C53531"/>
    <w:rsid w:val="00C73DEB"/>
    <w:rsid w:val="00C74ACE"/>
    <w:rsid w:val="00C92D49"/>
    <w:rsid w:val="00CF6DA5"/>
    <w:rsid w:val="00D74D6C"/>
    <w:rsid w:val="00DA4A90"/>
    <w:rsid w:val="00DC6670"/>
    <w:rsid w:val="00E07E93"/>
    <w:rsid w:val="00E339A0"/>
    <w:rsid w:val="00E60DCE"/>
    <w:rsid w:val="00E97758"/>
    <w:rsid w:val="00EA56E5"/>
    <w:rsid w:val="00ED5189"/>
    <w:rsid w:val="00EF1421"/>
    <w:rsid w:val="00F011C1"/>
    <w:rsid w:val="00F31DDD"/>
    <w:rsid w:val="00F62451"/>
    <w:rsid w:val="00F84B33"/>
    <w:rsid w:val="00F90C1B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C57BD3-F2DF-4FE2-ADC5-A40D41DC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E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DEB"/>
  </w:style>
  <w:style w:type="character" w:customStyle="1" w:styleId="1">
    <w:name w:val="Основной шрифт абзаца1"/>
    <w:rsid w:val="00C73DEB"/>
  </w:style>
  <w:style w:type="character" w:customStyle="1" w:styleId="2">
    <w:name w:val="Основной шрифт абзаца2"/>
    <w:rsid w:val="00C73DEB"/>
  </w:style>
  <w:style w:type="character" w:styleId="a3">
    <w:name w:val="Hyperlink"/>
    <w:uiPriority w:val="99"/>
    <w:rsid w:val="00C73DEB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73D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73DEB"/>
    <w:pPr>
      <w:spacing w:after="120"/>
    </w:pPr>
  </w:style>
  <w:style w:type="paragraph" w:styleId="a5">
    <w:name w:val="List"/>
    <w:basedOn w:val="a4"/>
    <w:rsid w:val="00C73DEB"/>
    <w:rPr>
      <w:rFonts w:cs="Lucida Sans"/>
    </w:rPr>
  </w:style>
  <w:style w:type="paragraph" w:customStyle="1" w:styleId="11">
    <w:name w:val="Название1"/>
    <w:basedOn w:val="a"/>
    <w:rsid w:val="00C73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73DEB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73DE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73D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73DE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73DEB"/>
    <w:pPr>
      <w:suppressLineNumbers/>
    </w:pPr>
  </w:style>
  <w:style w:type="paragraph" w:customStyle="1" w:styleId="TableHeading">
    <w:name w:val="Table Heading"/>
    <w:basedOn w:val="TableContents"/>
    <w:rsid w:val="00C73DE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73DEB"/>
    <w:pPr>
      <w:suppressLineNumbers/>
    </w:pPr>
  </w:style>
  <w:style w:type="paragraph" w:customStyle="1" w:styleId="a7">
    <w:name w:val="Заголовок таблицы"/>
    <w:basedOn w:val="a6"/>
    <w:rsid w:val="00C73DE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31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AD87-6F4E-45C3-81B6-AC25CE16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2018-12-20T06:55:00Z</cp:lastPrinted>
  <dcterms:created xsi:type="dcterms:W3CDTF">2020-02-19T12:36:00Z</dcterms:created>
  <dcterms:modified xsi:type="dcterms:W3CDTF">2023-03-23T06:34:00Z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