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93" w:rsidRDefault="00026FA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11A93" w:rsidRDefault="00F11A93">
      <w:pPr>
        <w:spacing w:line="370" w:lineRule="exact"/>
        <w:rPr>
          <w:sz w:val="24"/>
          <w:szCs w:val="24"/>
        </w:rPr>
      </w:pPr>
    </w:p>
    <w:p w:rsidR="00F11A93" w:rsidRDefault="00026FA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д.30</w:t>
      </w:r>
    </w:p>
    <w:p w:rsidR="00F11A93" w:rsidRDefault="00F11A93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305" w:type="dxa"/>
        <w:tblLayout w:type="fixed"/>
        <w:tblLook w:val="0000" w:firstRow="0" w:lastRow="0" w:firstColumn="0" w:lastColumn="0" w:noHBand="0" w:noVBand="0"/>
      </w:tblPr>
      <w:tblGrid>
        <w:gridCol w:w="782"/>
        <w:gridCol w:w="6"/>
        <w:gridCol w:w="2735"/>
        <w:gridCol w:w="8"/>
        <w:gridCol w:w="932"/>
        <w:gridCol w:w="2749"/>
        <w:gridCol w:w="3345"/>
        <w:gridCol w:w="276"/>
        <w:gridCol w:w="236"/>
        <w:gridCol w:w="236"/>
      </w:tblGrid>
      <w:tr w:rsidR="00F11A93">
        <w:trPr>
          <w:trHeight w:val="26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3" w:type="dxa"/>
          </w:tcPr>
          <w:p w:rsidR="00F11A93" w:rsidRDefault="00F11A93">
            <w:pPr>
              <w:widowControl w:val="0"/>
            </w:pP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3" w:type="dxa"/>
          </w:tcPr>
          <w:p w:rsidR="00F11A93" w:rsidRDefault="00F11A93">
            <w:pPr>
              <w:widowControl w:val="0"/>
            </w:pP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33" w:type="dxa"/>
          </w:tcPr>
          <w:p w:rsidR="00F11A93" w:rsidRDefault="00F11A93">
            <w:pPr>
              <w:widowControl w:val="0"/>
            </w:pP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33" w:type="dxa"/>
          </w:tcPr>
          <w:p w:rsidR="00F11A93" w:rsidRDefault="00F11A93">
            <w:pPr>
              <w:widowControl w:val="0"/>
            </w:pP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446"/>
        </w:trPr>
        <w:tc>
          <w:tcPr>
            <w:tcW w:w="1094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F11A93" w:rsidRDefault="00F11A9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</w:tcPr>
          <w:p w:rsidR="00F11A93" w:rsidRDefault="00F11A93">
            <w:pPr>
              <w:widowControl w:val="0"/>
              <w:snapToGrid w:val="0"/>
            </w:pPr>
          </w:p>
        </w:tc>
        <w:tc>
          <w:tcPr>
            <w:tcW w:w="33" w:type="dxa"/>
          </w:tcPr>
          <w:p w:rsidR="00F11A93" w:rsidRDefault="00F11A93">
            <w:pPr>
              <w:widowControl w:val="0"/>
            </w:pP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3" w:type="dxa"/>
          </w:tcPr>
          <w:p w:rsidR="00F11A93" w:rsidRDefault="00F11A93">
            <w:pPr>
              <w:widowControl w:val="0"/>
            </w:pP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:rsidR="00F11A93" w:rsidRDefault="00F11A93">
            <w:pPr>
              <w:widowControl w:val="0"/>
            </w:pP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:rsidR="00F11A93" w:rsidRDefault="00F11A93">
            <w:pPr>
              <w:widowControl w:val="0"/>
            </w:pP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383058,23</w:t>
            </w:r>
            <w:bookmarkStart w:id="0" w:name="_GoBack"/>
            <w:bookmarkEnd w:id="0"/>
          </w:p>
        </w:tc>
        <w:tc>
          <w:tcPr>
            <w:tcW w:w="33" w:type="dxa"/>
          </w:tcPr>
          <w:p w:rsidR="00F11A93" w:rsidRDefault="00F11A93">
            <w:pPr>
              <w:widowControl w:val="0"/>
            </w:pP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1017968,04</w:t>
            </w:r>
          </w:p>
        </w:tc>
        <w:tc>
          <w:tcPr>
            <w:tcW w:w="33" w:type="dxa"/>
          </w:tcPr>
          <w:p w:rsidR="00F11A93" w:rsidRDefault="00F11A93">
            <w:pPr>
              <w:widowControl w:val="0"/>
            </w:pP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7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:rsidR="00F11A93" w:rsidRDefault="00F11A93">
            <w:pPr>
              <w:widowControl w:val="0"/>
            </w:pP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7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:rsidR="00F11A93" w:rsidRDefault="00F11A93">
            <w:pPr>
              <w:widowControl w:val="0"/>
            </w:pP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" w:type="dxa"/>
          </w:tcPr>
          <w:p w:rsidR="00F11A93" w:rsidRDefault="00F11A93">
            <w:pPr>
              <w:widowControl w:val="0"/>
            </w:pP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6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1043097,28</w:t>
            </w: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1043097,28</w:t>
            </w: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7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7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6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8"/>
        </w:trPr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3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357928,99</w:t>
            </w:r>
          </w:p>
        </w:tc>
        <w:tc>
          <w:tcPr>
            <w:tcW w:w="48" w:type="dxa"/>
          </w:tcPr>
          <w:p w:rsidR="00F11A93" w:rsidRDefault="00F11A93">
            <w:pPr>
              <w:widowControl w:val="0"/>
            </w:pPr>
          </w:p>
        </w:tc>
      </w:tr>
    </w:tbl>
    <w:p w:rsidR="00F11A93" w:rsidRDefault="00F11A93">
      <w:pPr>
        <w:pStyle w:val="a9"/>
        <w:rPr>
          <w:rFonts w:eastAsia="Times New Roman"/>
          <w:sz w:val="20"/>
          <w:szCs w:val="20"/>
        </w:rPr>
      </w:pPr>
    </w:p>
    <w:p w:rsidR="00F11A93" w:rsidRDefault="00F11A93">
      <w:pPr>
        <w:pStyle w:val="a9"/>
        <w:rPr>
          <w:rFonts w:eastAsia="Times New Roman"/>
          <w:sz w:val="20"/>
          <w:szCs w:val="20"/>
        </w:rPr>
      </w:pPr>
    </w:p>
    <w:p w:rsidR="00F11A93" w:rsidRDefault="00F11A93">
      <w:pPr>
        <w:pStyle w:val="a9"/>
        <w:rPr>
          <w:rFonts w:eastAsia="Times New Roman"/>
          <w:sz w:val="20"/>
          <w:szCs w:val="20"/>
        </w:rPr>
      </w:pPr>
    </w:p>
    <w:p w:rsidR="00F11A93" w:rsidRDefault="00026FA9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11A93" w:rsidRDefault="00026FA9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</w:t>
      </w:r>
      <w:r>
        <w:rPr>
          <w:rFonts w:eastAsia="Times New Roman"/>
          <w:sz w:val="20"/>
          <w:szCs w:val="20"/>
        </w:rPr>
        <w:t>работ (услуг))</w:t>
      </w:r>
    </w:p>
    <w:p w:rsidR="00F11A93" w:rsidRDefault="00F11A93">
      <w:pPr>
        <w:widowControl w:val="0"/>
        <w:rPr>
          <w:rFonts w:eastAsia="Times New Roman"/>
          <w:sz w:val="20"/>
          <w:szCs w:val="20"/>
        </w:rPr>
      </w:pPr>
    </w:p>
    <w:tbl>
      <w:tblPr>
        <w:tblW w:w="11372" w:type="dxa"/>
        <w:tblInd w:w="-67" w:type="dxa"/>
        <w:tblLayout w:type="fixed"/>
        <w:tblLook w:val="0000" w:firstRow="0" w:lastRow="0" w:firstColumn="0" w:lastColumn="0" w:noHBand="0" w:noVBand="0"/>
      </w:tblPr>
      <w:tblGrid>
        <w:gridCol w:w="236"/>
        <w:gridCol w:w="702"/>
        <w:gridCol w:w="3933"/>
        <w:gridCol w:w="1283"/>
        <w:gridCol w:w="1267"/>
        <w:gridCol w:w="1550"/>
        <w:gridCol w:w="1044"/>
        <w:gridCol w:w="1357"/>
      </w:tblGrid>
      <w:tr w:rsidR="00F11A93">
        <w:trPr>
          <w:trHeight w:val="720"/>
        </w:trPr>
        <w:tc>
          <w:tcPr>
            <w:tcW w:w="164" w:type="dxa"/>
            <w:tcBorders>
              <w:top w:val="single" w:sz="4" w:space="0" w:color="000000"/>
            </w:tcBorders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3 441,40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158 992,68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1A93">
        <w:trPr>
          <w:trHeight w:val="96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1A93">
        <w:trPr>
          <w:trHeight w:val="26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1A93">
        <w:trPr>
          <w:trHeight w:val="360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1A93">
        <w:trPr>
          <w:trHeight w:val="14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1A93">
        <w:trPr>
          <w:trHeight w:val="19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1A93">
        <w:trPr>
          <w:trHeight w:val="28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1A93">
        <w:trPr>
          <w:trHeight w:val="120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3 441,40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95 395,61</w:t>
            </w:r>
          </w:p>
        </w:tc>
      </w:tr>
      <w:tr w:rsidR="00F11A93">
        <w:trPr>
          <w:trHeight w:val="14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3 441,40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162 709,39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целях надлежащего содержания мусоропроводов в многоквартирных домах.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3 441,40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131 323,82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3 441,40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54 511,78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скамеек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45 000,00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29 750,00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29 750,00</w:t>
            </w:r>
          </w:p>
        </w:tc>
      </w:tr>
      <w:tr w:rsidR="00F11A93">
        <w:trPr>
          <w:trHeight w:val="120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3 441,40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90 439,99</w:t>
            </w:r>
          </w:p>
        </w:tc>
      </w:tr>
      <w:tr w:rsidR="00F11A93">
        <w:trPr>
          <w:trHeight w:val="14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(перегородок, внутренней отделки, полов) многоквартирных домов.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3 441,40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454 809,94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4 496,35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13,65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17 791,62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кровли и козырьков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мусора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20 640,21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решеток на воронки внутреннего водостока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190,34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571,02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626,40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рулонной кровли отдельными местами из наплавляемого материала в 2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слой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10,87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907,89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9 868,81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105,98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60 503,10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вх.крыльца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,лоджий из профилированного железа (без списания материала)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293,32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1 173,28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1 595,40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333,66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12 345,42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3 256,68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852,42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стен спуска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тех.подполье</w:t>
            </w:r>
            <w:proofErr w:type="spellEnd"/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29 759,57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1 774,92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8 874,60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353,10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1 765,50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вход.крыльцо</w:t>
            </w:r>
            <w:proofErr w:type="spellEnd"/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139,45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4 127,72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внутреннего водостока   (сварочные работы)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шва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409,88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409,88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3424,50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7 623,01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1 659,79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497,94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461,40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229,75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73,99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345,56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64,90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4 160,01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Промывка потолков от сажи и копоти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35,01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175,04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Сплошная расчистка поверхностей стен 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потолко</w:t>
            </w:r>
            <w:proofErr w:type="spellEnd"/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638,54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поверхностей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75,45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377,25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стен спуска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тех.подполье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приямков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2 805,94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 поверхностей стальных и чугунных труб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449,46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224,73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вх.козырька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поручня)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1 049,36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поверхностей фасадов с лестниц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131,11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655,54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295,41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1 477,05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437,11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1459,5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3 703,71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4 043,39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внутренней отделки подъезда № 1 с комплексом работ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181 255,20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181 255,20</w:t>
            </w:r>
          </w:p>
        </w:tc>
      </w:tr>
      <w:tr w:rsidR="00F11A93">
        <w:trPr>
          <w:trHeight w:val="96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заполнений помещений, относящихся к общему имуществу в многоквартирных домах.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дверных полотен с укреплением  брусков(без списания материала)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брусок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1 571,54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6 286,16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Малый ремонт оконных рам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1 071,92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стекол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деревянных переплетах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3 901,08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2 744,00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уплотнительной клейкой ленты на  двери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190,45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1 904,50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53,15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деревянной двери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мусорокамеру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металлическую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48 000,00</w:t>
            </w:r>
          </w:p>
        </w:tc>
      </w:tr>
      <w:tr w:rsidR="00F11A93">
        <w:trPr>
          <w:trHeight w:val="96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обеспечения,  входящих в состав общего имущества в многоквартирном доме.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3 441,40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342 535,41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загрузочных клапанов мусоропровода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12 365,14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12 365,14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контейнера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4 498,61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4 498,61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14 076,65</w:t>
            </w:r>
          </w:p>
        </w:tc>
      </w:tr>
      <w:tr w:rsidR="00F11A93">
        <w:trPr>
          <w:trHeight w:val="96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47 206,05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вводного теплового узла ГВС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17 643,78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68 580,00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18 364,68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3,434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19 110,38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9 936,95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ОДПУ  ХВС диаметром 15-20 мм, 25-40 мм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F11A93">
        <w:trPr>
          <w:trHeight w:val="120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отопления и водоснабжения и герметичности систем.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вн.тр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-да из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ст.труб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100мм (с использованием газо-электросварки)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3 245,90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3 245,90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50 мм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1м.п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666,50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3 332,50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7 345,80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2 176,09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2 734,36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1м.п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1 380,81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1 380,81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2 543,88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хоз.питьевой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5 355,07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9 810,36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 приборов учета и технологического оборудования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18 679,76</w:t>
            </w:r>
          </w:p>
        </w:tc>
      </w:tr>
      <w:tr w:rsidR="00F11A93">
        <w:trPr>
          <w:trHeight w:val="96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тока по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фазам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1 387,53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2 102,32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11 825,28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2 003,42</w:t>
            </w:r>
          </w:p>
        </w:tc>
      </w:tr>
      <w:tr w:rsidR="00F11A93">
        <w:trPr>
          <w:trHeight w:val="72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т.д.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0,824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3 668,48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17 752,80</w:t>
            </w:r>
          </w:p>
        </w:tc>
      </w:tr>
      <w:tr w:rsidR="00F11A93">
        <w:trPr>
          <w:trHeight w:val="48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светильников с датчиком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3 306,45</w:t>
            </w:r>
          </w:p>
        </w:tc>
      </w:tr>
      <w:tr w:rsidR="00F11A93">
        <w:trPr>
          <w:trHeight w:val="240"/>
        </w:trPr>
        <w:tc>
          <w:tcPr>
            <w:tcW w:w="164" w:type="dxa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F11A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3 441,40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37,91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1 565 468,62</w:t>
            </w:r>
          </w:p>
        </w:tc>
      </w:tr>
    </w:tbl>
    <w:p w:rsidR="00F11A93" w:rsidRDefault="00F11A93">
      <w:pPr>
        <w:spacing w:line="226" w:lineRule="exact"/>
        <w:jc w:val="center"/>
      </w:pPr>
    </w:p>
    <w:p w:rsidR="00F11A93" w:rsidRDefault="00026FA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F11A93" w:rsidRDefault="00026FA9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11A93" w:rsidRDefault="00F11A9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F11A93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11A9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1A93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1A93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F11A93" w:rsidRDefault="00F11A9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F11A93" w:rsidRDefault="00F11A9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11A93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1A93" w:rsidRDefault="00F11A93">
      <w:pPr>
        <w:spacing w:line="200" w:lineRule="exact"/>
      </w:pPr>
    </w:p>
    <w:p w:rsidR="00F11A93" w:rsidRDefault="00F11A93">
      <w:pPr>
        <w:spacing w:line="200" w:lineRule="exact"/>
        <w:rPr>
          <w:sz w:val="20"/>
          <w:szCs w:val="20"/>
        </w:rPr>
      </w:pPr>
    </w:p>
    <w:p w:rsidR="00F11A93" w:rsidRDefault="00F11A93">
      <w:pPr>
        <w:spacing w:line="381" w:lineRule="exact"/>
        <w:rPr>
          <w:sz w:val="20"/>
          <w:szCs w:val="20"/>
        </w:rPr>
      </w:pPr>
    </w:p>
    <w:p w:rsidR="00F11A93" w:rsidRDefault="00F11A93">
      <w:pPr>
        <w:spacing w:line="381" w:lineRule="exact"/>
        <w:rPr>
          <w:sz w:val="20"/>
          <w:szCs w:val="20"/>
        </w:rPr>
      </w:pPr>
    </w:p>
    <w:p w:rsidR="00F11A93" w:rsidRDefault="00F11A93">
      <w:pPr>
        <w:spacing w:line="381" w:lineRule="exact"/>
        <w:rPr>
          <w:sz w:val="20"/>
          <w:szCs w:val="20"/>
        </w:rPr>
      </w:pPr>
    </w:p>
    <w:p w:rsidR="00F11A93" w:rsidRDefault="00F11A93">
      <w:pPr>
        <w:spacing w:line="381" w:lineRule="exact"/>
        <w:rPr>
          <w:sz w:val="20"/>
          <w:szCs w:val="20"/>
        </w:rPr>
      </w:pPr>
    </w:p>
    <w:p w:rsidR="00F11A93" w:rsidRDefault="00026FA9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F11A93" w:rsidRDefault="00026FA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</w:t>
      </w:r>
      <w:r>
        <w:rPr>
          <w:rFonts w:eastAsia="Times New Roman"/>
          <w:sz w:val="20"/>
          <w:szCs w:val="20"/>
        </w:rPr>
        <w:t>коммунальных услугах (заполняется по каждой коммунальной услуге)</w:t>
      </w:r>
    </w:p>
    <w:p w:rsidR="00F11A93" w:rsidRDefault="00F11A9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F11A93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A93" w:rsidRDefault="00026FA9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1A9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11A9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pStyle w:val="ac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120192</w:t>
            </w:r>
          </w:p>
        </w:tc>
      </w:tr>
      <w:tr w:rsidR="00F11A9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389396,57</w:t>
            </w:r>
          </w:p>
        </w:tc>
      </w:tr>
      <w:tr w:rsidR="00F11A9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404908,95</w:t>
            </w:r>
          </w:p>
        </w:tc>
      </w:tr>
      <w:tr w:rsidR="00F11A9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127083,83</w:t>
            </w:r>
          </w:p>
        </w:tc>
      </w:tr>
      <w:tr w:rsidR="00F11A9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389396,57</w:t>
            </w:r>
          </w:p>
        </w:tc>
      </w:tr>
      <w:tr w:rsidR="00F11A9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404908,95</w:t>
            </w:r>
          </w:p>
        </w:tc>
      </w:tr>
      <w:tr w:rsidR="00F11A9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127083,83</w:t>
            </w:r>
          </w:p>
        </w:tc>
      </w:tr>
      <w:tr w:rsidR="00F11A9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A93" w:rsidRDefault="00026FA9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11A9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A9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pStyle w:val="ac"/>
              <w:widowControl w:val="0"/>
              <w:ind w:left="57" w:right="1304"/>
              <w:jc w:val="right"/>
            </w:pPr>
            <w:r>
              <w:t>6752,65</w:t>
            </w:r>
          </w:p>
        </w:tc>
      </w:tr>
      <w:tr w:rsidR="00F11A9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135579,95</w:t>
            </w:r>
          </w:p>
        </w:tc>
      </w:tr>
      <w:tr w:rsidR="00F11A9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143036,05</w:t>
            </w:r>
          </w:p>
        </w:tc>
      </w:tr>
      <w:tr w:rsidR="00F11A9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70136,36</w:t>
            </w:r>
          </w:p>
        </w:tc>
      </w:tr>
      <w:tr w:rsidR="00F11A9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135579,95</w:t>
            </w:r>
          </w:p>
        </w:tc>
      </w:tr>
      <w:tr w:rsidR="00F11A9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143036,05</w:t>
            </w:r>
          </w:p>
        </w:tc>
      </w:tr>
      <w:tr w:rsidR="00F11A9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70136,36</w:t>
            </w:r>
          </w:p>
        </w:tc>
      </w:tr>
      <w:tr w:rsidR="00F11A9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11A93" w:rsidRDefault="00026FA9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555"/>
        <w:gridCol w:w="130"/>
      </w:tblGrid>
      <w:tr w:rsidR="00F11A9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11A93" w:rsidRDefault="00026FA9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1A9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11A9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702,07</w:t>
            </w:r>
          </w:p>
          <w:p w:rsidR="00F11A93" w:rsidRDefault="00F11A9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11A9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1436450,79</w:t>
            </w:r>
          </w:p>
        </w:tc>
      </w:tr>
      <w:tr w:rsidR="00F11A9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1448180,94</w:t>
            </w:r>
          </w:p>
        </w:tc>
      </w:tr>
      <w:tr w:rsidR="00F11A9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421279,84</w:t>
            </w:r>
          </w:p>
        </w:tc>
      </w:tr>
      <w:tr w:rsidR="00F11A93">
        <w:trPr>
          <w:trHeight w:val="24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1436450,79</w:t>
            </w:r>
          </w:p>
        </w:tc>
        <w:tc>
          <w:tcPr>
            <w:tcW w:w="20" w:type="dxa"/>
          </w:tcPr>
          <w:p w:rsidR="00F11A93" w:rsidRDefault="00F11A93">
            <w:pPr>
              <w:widowControl w:val="0"/>
            </w:pPr>
          </w:p>
        </w:tc>
      </w:tr>
      <w:tr w:rsidR="00F11A9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1448180,94</w:t>
            </w:r>
          </w:p>
        </w:tc>
      </w:tr>
      <w:tr w:rsidR="00F11A9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421279,84</w:t>
            </w:r>
          </w:p>
        </w:tc>
      </w:tr>
      <w:tr w:rsidR="00F11A9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A93" w:rsidRDefault="00026FA9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11A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A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pStyle w:val="ac"/>
              <w:widowControl w:val="0"/>
              <w:jc w:val="center"/>
            </w:pPr>
            <w:r>
              <w:t>3 364,80</w:t>
            </w:r>
          </w:p>
        </w:tc>
      </w:tr>
      <w:tr w:rsidR="00F11A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489796,63</w:t>
            </w:r>
          </w:p>
        </w:tc>
      </w:tr>
      <w:tr w:rsidR="00F11A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512156,93</w:t>
            </w:r>
          </w:p>
        </w:tc>
      </w:tr>
      <w:tr w:rsidR="00F11A9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272134,46</w:t>
            </w:r>
          </w:p>
        </w:tc>
      </w:tr>
      <w:tr w:rsidR="00F11A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489796,63</w:t>
            </w:r>
          </w:p>
        </w:tc>
      </w:tr>
      <w:tr w:rsidR="00F11A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512156,93</w:t>
            </w:r>
          </w:p>
        </w:tc>
      </w:tr>
      <w:tr w:rsidR="00F11A9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272134,46</w:t>
            </w:r>
          </w:p>
        </w:tc>
      </w:tr>
      <w:tr w:rsidR="00F11A9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11A93" w:rsidRDefault="00026FA9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F11A93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A93" w:rsidRDefault="00026FA9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11A93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A93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11A93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11A93" w:rsidRDefault="00026FA9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</w:t>
            </w:r>
            <w:r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1A93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11A93">
        <w:trPr>
          <w:trHeight w:val="187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pStyle w:val="ac"/>
              <w:widowControl w:val="0"/>
              <w:ind w:left="57" w:right="1361"/>
              <w:jc w:val="right"/>
            </w:pPr>
            <w:r>
              <w:t>8672,18</w:t>
            </w:r>
          </w:p>
        </w:tc>
      </w:tr>
      <w:tr w:rsidR="00F11A93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374596,17</w:t>
            </w:r>
          </w:p>
        </w:tc>
      </w:tr>
      <w:tr w:rsidR="00F11A93">
        <w:trPr>
          <w:trHeight w:val="25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385037,31</w:t>
            </w:r>
          </w:p>
        </w:tc>
      </w:tr>
      <w:tr w:rsidR="00F11A93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193308,29</w:t>
            </w:r>
          </w:p>
        </w:tc>
      </w:tr>
      <w:tr w:rsidR="00F11A93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374596,17</w:t>
            </w:r>
          </w:p>
        </w:tc>
      </w:tr>
      <w:tr w:rsidR="00F11A93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385037,31</w:t>
            </w:r>
          </w:p>
        </w:tc>
      </w:tr>
      <w:tr w:rsidR="00F11A93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193308,29</w:t>
            </w:r>
          </w:p>
        </w:tc>
      </w:tr>
      <w:tr w:rsidR="00F11A93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F11A9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</w:t>
            </w:r>
            <w:r>
              <w:rPr>
                <w:rFonts w:eastAsia="Times New Roman"/>
                <w:sz w:val="20"/>
                <w:szCs w:val="20"/>
              </w:rPr>
              <w:t xml:space="preserve"> пени и штрафов,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11A93" w:rsidRDefault="00F11A93">
      <w:pPr>
        <w:spacing w:line="200" w:lineRule="exact"/>
        <w:rPr>
          <w:rFonts w:eastAsia="Times New Roman"/>
          <w:sz w:val="20"/>
          <w:szCs w:val="20"/>
        </w:rPr>
      </w:pPr>
    </w:p>
    <w:p w:rsidR="00F11A93" w:rsidRDefault="00026FA9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F11A93" w:rsidRDefault="00F11A9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F11A9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11A93" w:rsidRDefault="00026F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11A9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1A9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11A93" w:rsidRDefault="00026F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11A93" w:rsidRDefault="00026F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11A93" w:rsidRDefault="00F11A93">
      <w:pPr>
        <w:spacing w:line="200" w:lineRule="exact"/>
      </w:pPr>
    </w:p>
    <w:p w:rsidR="00F11A93" w:rsidRDefault="00F11A93">
      <w:pPr>
        <w:spacing w:line="200" w:lineRule="exact"/>
        <w:rPr>
          <w:sz w:val="20"/>
          <w:szCs w:val="20"/>
        </w:rPr>
      </w:pPr>
    </w:p>
    <w:p w:rsidR="00F11A93" w:rsidRDefault="00F11A93">
      <w:pPr>
        <w:spacing w:line="200" w:lineRule="exact"/>
        <w:rPr>
          <w:sz w:val="20"/>
          <w:szCs w:val="20"/>
        </w:rPr>
      </w:pPr>
    </w:p>
    <w:p w:rsidR="00F11A93" w:rsidRDefault="00026FA9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</w:t>
      </w:r>
      <w:r>
        <w:rPr>
          <w:rFonts w:eastAsia="Times New Roman"/>
          <w:sz w:val="20"/>
          <w:szCs w:val="20"/>
        </w:rPr>
        <w:t>отношении потребителей-должников</w:t>
      </w:r>
    </w:p>
    <w:p w:rsidR="00F11A93" w:rsidRDefault="00F11A93">
      <w:pPr>
        <w:spacing w:line="200" w:lineRule="exact"/>
        <w:rPr>
          <w:sz w:val="20"/>
          <w:szCs w:val="20"/>
        </w:rPr>
      </w:pPr>
    </w:p>
    <w:p w:rsidR="00F11A93" w:rsidRDefault="00F11A9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F11A9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11A93" w:rsidRDefault="00026F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A9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A9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1A9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11A93" w:rsidRDefault="00026F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1A93" w:rsidRDefault="00026FA9">
            <w:pPr>
              <w:pStyle w:val="ac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1A93" w:rsidRDefault="00F11A93">
      <w:pPr>
        <w:spacing w:line="35" w:lineRule="exact"/>
      </w:pPr>
    </w:p>
    <w:sectPr w:rsidR="00F11A9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11A93"/>
    <w:rsid w:val="00026FA9"/>
    <w:rsid w:val="00F1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6F1EF-82CC-4C8B-8C0D-71926837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BA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D2BBA"/>
  </w:style>
  <w:style w:type="character" w:customStyle="1" w:styleId="1">
    <w:name w:val="Основной шрифт абзаца1"/>
    <w:qFormat/>
    <w:rsid w:val="00DD2BBA"/>
  </w:style>
  <w:style w:type="character" w:customStyle="1" w:styleId="2">
    <w:name w:val="Основной шрифт абзаца2"/>
    <w:qFormat/>
    <w:rsid w:val="00DD2BBA"/>
  </w:style>
  <w:style w:type="character" w:styleId="a3">
    <w:name w:val="Hyperlink"/>
    <w:uiPriority w:val="99"/>
    <w:rsid w:val="00DD2BBA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qFormat/>
    <w:rsid w:val="003B0C22"/>
    <w:rPr>
      <w:rFonts w:eastAsia="SimSun"/>
      <w:sz w:val="22"/>
      <w:szCs w:val="22"/>
      <w:lang w:eastAsia="ar-SA"/>
    </w:rPr>
  </w:style>
  <w:style w:type="character" w:customStyle="1" w:styleId="a6">
    <w:name w:val="Нижний колонтитул Знак"/>
    <w:link w:val="a7"/>
    <w:uiPriority w:val="99"/>
    <w:qFormat/>
    <w:rsid w:val="003B0C22"/>
    <w:rPr>
      <w:rFonts w:eastAsia="SimSun"/>
      <w:sz w:val="22"/>
      <w:szCs w:val="22"/>
      <w:lang w:eastAsia="ar-SA"/>
    </w:rPr>
  </w:style>
  <w:style w:type="character" w:styleId="a8">
    <w:name w:val="FollowedHyperlink"/>
    <w:basedOn w:val="a0"/>
    <w:uiPriority w:val="99"/>
    <w:semiHidden/>
    <w:unhideWhenUsed/>
    <w:rsid w:val="003642DC"/>
    <w:rPr>
      <w:color w:val="800080"/>
      <w:u w:val="single"/>
    </w:rPr>
  </w:style>
  <w:style w:type="paragraph" w:customStyle="1" w:styleId="10">
    <w:name w:val="Заголовок1"/>
    <w:basedOn w:val="a"/>
    <w:next w:val="a9"/>
    <w:qFormat/>
    <w:rsid w:val="00DD2BB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Body Text"/>
    <w:basedOn w:val="a"/>
    <w:rsid w:val="00DD2BBA"/>
    <w:pPr>
      <w:spacing w:after="120"/>
    </w:pPr>
  </w:style>
  <w:style w:type="paragraph" w:styleId="aa">
    <w:name w:val="List"/>
    <w:basedOn w:val="a9"/>
    <w:rsid w:val="00DD2BBA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D2BB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9"/>
    <w:qFormat/>
    <w:rsid w:val="00DD2B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D2B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D2BB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DD2BB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Содержимое таблицы"/>
    <w:basedOn w:val="a"/>
    <w:qFormat/>
    <w:rsid w:val="00DD2BBA"/>
    <w:pPr>
      <w:suppressLineNumbers/>
    </w:pPr>
  </w:style>
  <w:style w:type="paragraph" w:customStyle="1" w:styleId="ad">
    <w:name w:val="Заголовок таблицы"/>
    <w:basedOn w:val="ac"/>
    <w:qFormat/>
    <w:rsid w:val="00DD2BBA"/>
    <w:pPr>
      <w:jc w:val="center"/>
    </w:pPr>
    <w:rPr>
      <w:b/>
      <w:bCs/>
    </w:rPr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3B0C22"/>
    <w:pPr>
      <w:tabs>
        <w:tab w:val="center" w:pos="4677"/>
        <w:tab w:val="right" w:pos="9355"/>
      </w:tabs>
    </w:pPr>
  </w:style>
  <w:style w:type="paragraph" w:customStyle="1" w:styleId="msonormal0">
    <w:name w:val="msonormal"/>
    <w:basedOn w:val="a"/>
    <w:qFormat/>
    <w:rsid w:val="003642DC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3642DC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3642DC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3642DC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3642DC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3642DC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qFormat/>
    <w:rsid w:val="003642DC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3642DC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364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3642DC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364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table" w:styleId="af">
    <w:name w:val="Table Grid"/>
    <w:basedOn w:val="a1"/>
    <w:uiPriority w:val="59"/>
    <w:rsid w:val="00226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3531</Words>
  <Characters>20133</Characters>
  <Application>Microsoft Office Word</Application>
  <DocSecurity>0</DocSecurity>
  <Lines>167</Lines>
  <Paragraphs>47</Paragraphs>
  <ScaleCrop>false</ScaleCrop>
  <Company>Microsoft</Company>
  <LinksUpToDate>false</LinksUpToDate>
  <CharactersWithSpaces>23617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2018-12-20T06:55:00Z</cp:lastPrinted>
  <dcterms:created xsi:type="dcterms:W3CDTF">2020-02-26T11:49:00Z</dcterms:created>
  <dcterms:modified xsi:type="dcterms:W3CDTF">2023-03-23T08:54:00Z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