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44" w:rsidRDefault="00861D7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01844" w:rsidRDefault="00F01844">
      <w:pPr>
        <w:ind w:right="60"/>
        <w:jc w:val="center"/>
        <w:rPr>
          <w:sz w:val="24"/>
          <w:szCs w:val="24"/>
        </w:rPr>
      </w:pPr>
    </w:p>
    <w:p w:rsidR="00F01844" w:rsidRDefault="00861D7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Разина, д. 18</w:t>
      </w:r>
    </w:p>
    <w:p w:rsidR="00F01844" w:rsidRDefault="00F01844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2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36"/>
      </w:tblGrid>
      <w:tr w:rsidR="00F01844">
        <w:trPr>
          <w:trHeight w:val="266"/>
        </w:trPr>
        <w:tc>
          <w:tcPr>
            <w:tcW w:w="818" w:type="dxa"/>
          </w:tcPr>
          <w:p w:rsidR="00F01844" w:rsidRDefault="00861D75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F01844" w:rsidRDefault="00861D75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6"/>
        </w:trPr>
        <w:tc>
          <w:tcPr>
            <w:tcW w:w="818" w:type="dxa"/>
          </w:tcPr>
          <w:p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76"/>
        </w:trPr>
        <w:tc>
          <w:tcPr>
            <w:tcW w:w="818" w:type="dxa"/>
          </w:tcPr>
          <w:p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76"/>
        </w:trPr>
        <w:tc>
          <w:tcPr>
            <w:tcW w:w="818" w:type="dxa"/>
          </w:tcPr>
          <w:p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F01844" w:rsidRDefault="00F01844">
            <w:pPr>
              <w:snapToGrid w:val="0"/>
              <w:rPr>
                <w:sz w:val="24"/>
                <w:szCs w:val="24"/>
              </w:rPr>
            </w:pPr>
          </w:p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01844" w:rsidRDefault="00F018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6"/>
        </w:trPr>
        <w:tc>
          <w:tcPr>
            <w:tcW w:w="818" w:type="dxa"/>
          </w:tcPr>
          <w:p w:rsidR="00F01844" w:rsidRDefault="00861D75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F01844" w:rsidRDefault="00861D7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6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8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8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6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28152,96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78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76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46"/>
        </w:trPr>
        <w:tc>
          <w:tcPr>
            <w:tcW w:w="818" w:type="dxa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01844" w:rsidRDefault="00F01844">
            <w:pPr>
              <w:rPr>
                <w:sz w:val="20"/>
              </w:rPr>
            </w:pPr>
          </w:p>
        </w:tc>
      </w:tr>
      <w:tr w:rsidR="00F01844">
        <w:trPr>
          <w:trHeight w:val="266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</w:tcPr>
          <w:p w:rsidR="00F01844" w:rsidRDefault="00861D7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29209,08 </w:t>
            </w:r>
          </w:p>
        </w:tc>
      </w:tr>
      <w:tr w:rsidR="00F01844">
        <w:trPr>
          <w:trHeight w:val="246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:rsidR="00F01844" w:rsidRDefault="00861D7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29209,08 </w:t>
            </w:r>
          </w:p>
        </w:tc>
      </w:tr>
      <w:tr w:rsidR="00F01844">
        <w:trPr>
          <w:trHeight w:val="248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78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78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8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8"/>
        </w:trPr>
        <w:tc>
          <w:tcPr>
            <w:tcW w:w="825" w:type="dxa"/>
            <w:gridSpan w:val="2"/>
          </w:tcPr>
          <w:p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</w:tcPr>
          <w:p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10641,52 </w:t>
            </w:r>
          </w:p>
        </w:tc>
      </w:tr>
    </w:tbl>
    <w:p w:rsidR="00F01844" w:rsidRDefault="00F01844">
      <w:pPr>
        <w:rPr>
          <w:rFonts w:eastAsia="Times New Roman"/>
          <w:sz w:val="20"/>
          <w:szCs w:val="20"/>
        </w:rPr>
      </w:pPr>
    </w:p>
    <w:p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01844" w:rsidRDefault="00861D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01844" w:rsidRDefault="00861D7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01844" w:rsidRDefault="00F01844">
      <w:pPr>
        <w:ind w:left="800"/>
        <w:jc w:val="center"/>
        <w:rPr>
          <w:rFonts w:eastAsia="Times New Roman"/>
          <w:sz w:val="20"/>
          <w:szCs w:val="20"/>
        </w:rPr>
      </w:pPr>
    </w:p>
    <w:p w:rsidR="00F01844" w:rsidRPr="00861D75" w:rsidRDefault="00F0184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4024"/>
        <w:gridCol w:w="1183"/>
        <w:gridCol w:w="1084"/>
        <w:gridCol w:w="1700"/>
        <w:gridCol w:w="1233"/>
        <w:gridCol w:w="1317"/>
      </w:tblGrid>
      <w:tr w:rsidR="00F01844">
        <w:trPr>
          <w:trHeight w:val="10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№ п/п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Ед.изм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Объем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Периодичность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Расценка, тариф за ед., руб.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Отчет 2022,руб.</w:t>
            </w:r>
          </w:p>
        </w:tc>
      </w:tr>
      <w:tr w:rsidR="00F01844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 и услуги выполняемые по управлению многоквартирным домом: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3,85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5 368,44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19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31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t>доворов</w:t>
            </w:r>
            <w:proofErr w:type="spellEnd"/>
            <w: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t>комфортоного</w:t>
            </w:r>
            <w:proofErr w:type="spellEnd"/>
            <w: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12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1.5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16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lastRenderedPageBreak/>
              <w:t>1.6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24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1.7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96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1.8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1.9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2,31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3 221,06</w:t>
            </w:r>
          </w:p>
        </w:tc>
      </w:tr>
      <w:tr w:rsidR="00F01844">
        <w:trPr>
          <w:trHeight w:val="12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2.1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2.2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х</w:t>
            </w:r>
          </w:p>
        </w:tc>
      </w:tr>
      <w:tr w:rsidR="00F01844">
        <w:trPr>
          <w:trHeight w:val="96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2,19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3 053,74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1,37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1 910,33</w:t>
            </w:r>
          </w:p>
        </w:tc>
      </w:tr>
      <w:tr w:rsidR="00F01844">
        <w:trPr>
          <w:trHeight w:val="12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lastRenderedPageBreak/>
              <w:t>5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1,42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1 973,93</w:t>
            </w:r>
          </w:p>
        </w:tc>
      </w:tr>
      <w:tr w:rsidR="00F01844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5.1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Осмотр кровель (шиферных)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242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1,67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808,05</w:t>
            </w:r>
          </w:p>
        </w:tc>
      </w:tr>
      <w:tr w:rsidR="00F01844">
        <w:trPr>
          <w:trHeight w:val="67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5.2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Осмотр внутренней и наружной штукатурки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1,27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634,42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1,06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531,47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6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6,26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8 725,34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i/>
              </w:rPr>
              <w:t>дымоудаления</w:t>
            </w:r>
            <w:proofErr w:type="spellEnd"/>
            <w:r>
              <w:rPr>
                <w:i/>
              </w:rPr>
              <w:t xml:space="preserve">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Проверка наличия тяги в </w:t>
            </w:r>
            <w:proofErr w:type="spellStart"/>
            <w:r>
              <w:t>дымовентканалах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1000 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0,116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2 049,60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237,75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Техосмотр системы отопления отапливаемых помещений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1000м2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0,1162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5 565,05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646,66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Смена расширительного бачка системы </w:t>
            </w:r>
            <w:proofErr w:type="spellStart"/>
            <w:r>
              <w:t>отпления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1 359,17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1 359,17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Замена вентилей до 20мм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816,20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1 632,40</w:t>
            </w:r>
          </w:p>
        </w:tc>
      </w:tr>
      <w:tr w:rsidR="00F01844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Замена стальных трубопроводов на </w:t>
            </w:r>
            <w:proofErr w:type="spellStart"/>
            <w:r>
              <w:t>металлполимерные</w:t>
            </w:r>
            <w:proofErr w:type="spellEnd"/>
            <w:r>
              <w:t xml:space="preserve"> Д до 20 мм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3,5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1 190,43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4 166,50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Промывка системы отопления гидравлическим способом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1000м3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0,454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371,88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168,83</w:t>
            </w:r>
          </w:p>
        </w:tc>
      </w:tr>
      <w:tr w:rsidR="00F01844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i/>
              </w:rPr>
              <w:t>6.4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i/>
                <w:color w:val="FFFFFF"/>
              </w:rPr>
            </w:pP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F018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Измерение тока по фазам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 xml:space="preserve">линия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52,56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105,12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 xml:space="preserve">Измерение сопротивления </w:t>
            </w:r>
            <w:proofErr w:type="spellStart"/>
            <w:r>
              <w:t>изол.электросети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0,33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840,93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277,51</w:t>
            </w:r>
          </w:p>
        </w:tc>
      </w:tr>
      <w:tr w:rsidR="00F01844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Pr="00861D75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Проверка соответствия </w:t>
            </w:r>
            <w:proofErr w:type="spellStart"/>
            <w:r>
              <w:t>электросхем</w:t>
            </w:r>
            <w:proofErr w:type="spellEnd"/>
            <w:r>
              <w:t xml:space="preserve"> действительным параметрам, обновление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t>0,5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262,79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131,40</w:t>
            </w:r>
          </w:p>
        </w:tc>
      </w:tr>
      <w:tr w:rsidR="00F01844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F0184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кв.м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17,39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4" w:rsidRDefault="00861D7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24 252,84</w:t>
            </w:r>
          </w:p>
        </w:tc>
      </w:tr>
    </w:tbl>
    <w:p w:rsidR="00F01844" w:rsidRDefault="00F01844">
      <w:pPr>
        <w:rPr>
          <w:rFonts w:eastAsia="Times New Roman"/>
          <w:sz w:val="20"/>
          <w:szCs w:val="20"/>
          <w:lang w:val="en-US"/>
        </w:rPr>
      </w:pPr>
    </w:p>
    <w:p w:rsidR="00F01844" w:rsidRDefault="00F0184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01844" w:rsidRDefault="00861D7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01844" w:rsidRDefault="00F0184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01844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3721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3721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01844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F01844" w:rsidRDefault="00F0184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F01844" w:rsidRDefault="00F01844">
            <w:pPr>
              <w:widowControl w:val="0"/>
            </w:pPr>
          </w:p>
        </w:tc>
      </w:tr>
      <w:tr w:rsidR="00F01844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01844" w:rsidRDefault="00861D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01844" w:rsidRDefault="00F0184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01844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238,66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5448,44 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5689,85 </w:t>
            </w:r>
          </w:p>
        </w:tc>
      </w:tr>
      <w:tr w:rsidR="00F0184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2556,06 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5448,44 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5689,85 </w:t>
            </w:r>
          </w:p>
        </w:tc>
      </w:tr>
      <w:tr w:rsidR="00F01844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2556,06 </w:t>
            </w:r>
          </w:p>
        </w:tc>
      </w:tr>
      <w:tr w:rsidR="00F0184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01844" w:rsidRDefault="00861D75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01844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1844" w:rsidRDefault="00861D75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74786,73 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74786,73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01844" w:rsidRDefault="00861D75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0184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844" w:rsidRDefault="00861D7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F01844" w:rsidRDefault="00F018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78030,01 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4777,32 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31064,62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78030,01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4777,32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31064,62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844" w:rsidRDefault="00861D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160,32</w:t>
            </w:r>
          </w:p>
          <w:p w:rsidR="00F01844" w:rsidRDefault="00F018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6943,62 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7826,41 </w:t>
            </w:r>
          </w:p>
        </w:tc>
      </w:tr>
      <w:tr w:rsidR="00F0184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4268,85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6943,62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7826,41 </w:t>
            </w:r>
          </w:p>
        </w:tc>
      </w:tr>
      <w:tr w:rsidR="00F0184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4268,85 </w:t>
            </w:r>
          </w:p>
        </w:tc>
      </w:tr>
      <w:tr w:rsidR="00F0184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01844" w:rsidRDefault="00861D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01844" w:rsidRDefault="00F0184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0184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861D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F01844" w:rsidRDefault="00F01844">
      <w:pPr>
        <w:spacing w:line="200" w:lineRule="exact"/>
        <w:rPr>
          <w:sz w:val="20"/>
          <w:szCs w:val="20"/>
        </w:rPr>
      </w:pPr>
    </w:p>
    <w:p w:rsidR="00F01844" w:rsidRDefault="00F0184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0184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184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844" w:rsidRDefault="00861D7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1844" w:rsidRDefault="00F01844">
      <w:pPr>
        <w:spacing w:line="35" w:lineRule="exact"/>
        <w:rPr>
          <w:lang w:val="en-US"/>
        </w:rPr>
      </w:pPr>
    </w:p>
    <w:sectPr w:rsidR="00F0184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01844"/>
    <w:rsid w:val="0037212D"/>
    <w:rsid w:val="00861D75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6C9"/>
  <w15:docId w15:val="{62B73C7D-F4E3-4AD6-9D93-92EA93B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3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C01-AD66-495C-A5DF-4C47663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2019-01-18T06:54:00Z</dcterms:created>
  <dcterms:modified xsi:type="dcterms:W3CDTF">2023-03-20T11:23:00Z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