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F411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F411C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AA4CEA" w:rsidRPr="00CF411C">
        <w:rPr>
          <w:rFonts w:eastAsia="Times New Roman"/>
          <w:b/>
          <w:bCs/>
          <w:sz w:val="20"/>
          <w:szCs w:val="20"/>
        </w:rPr>
        <w:t>1</w:t>
      </w:r>
      <w:r w:rsidR="004A79B9" w:rsidRPr="00CF411C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4"/>
        <w:gridCol w:w="2900"/>
        <w:gridCol w:w="980"/>
        <w:gridCol w:w="2900"/>
        <w:gridCol w:w="3546"/>
        <w:gridCol w:w="27"/>
        <w:gridCol w:w="10"/>
      </w:tblGrid>
      <w:tr w:rsidR="004D52D9" w:rsidTr="000958E6">
        <w:trPr>
          <w:gridAfter w:val="1"/>
          <w:wAfter w:w="10" w:type="dxa"/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58E6" w:rsidRDefault="000958E6" w:rsidP="00613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131EC">
              <w:rPr>
                <w:sz w:val="20"/>
                <w:szCs w:val="20"/>
              </w:rPr>
              <w:t>4</w:t>
            </w:r>
          </w:p>
        </w:tc>
      </w:tr>
      <w:tr w:rsidR="004D52D9" w:rsidTr="000958E6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4941" w:rsidRDefault="004D52D9" w:rsidP="006131E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958E6">
              <w:rPr>
                <w:sz w:val="20"/>
                <w:szCs w:val="20"/>
              </w:rPr>
              <w:t>2</w:t>
            </w:r>
            <w:r w:rsidR="006131EC">
              <w:rPr>
                <w:sz w:val="20"/>
                <w:szCs w:val="20"/>
              </w:rPr>
              <w:t>3</w:t>
            </w:r>
          </w:p>
        </w:tc>
      </w:tr>
      <w:tr w:rsidR="004D52D9" w:rsidTr="000958E6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58E6" w:rsidRDefault="004D52D9" w:rsidP="006131E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958E6">
              <w:rPr>
                <w:sz w:val="20"/>
                <w:szCs w:val="20"/>
              </w:rPr>
              <w:t>2</w:t>
            </w:r>
            <w:r w:rsidR="006131EC">
              <w:rPr>
                <w:sz w:val="20"/>
                <w:szCs w:val="20"/>
              </w:rPr>
              <w:t>3</w:t>
            </w:r>
          </w:p>
        </w:tc>
      </w:tr>
      <w:tr w:rsidR="004D52D9" w:rsidTr="00095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7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gridAfter w:val="1"/>
          <w:wAfter w:w="1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gridAfter w:val="1"/>
          <w:wAfter w:w="1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31EC">
            <w:pPr>
              <w:snapToGrid w:val="0"/>
              <w:ind w:left="80"/>
              <w:rPr>
                <w:sz w:val="20"/>
                <w:szCs w:val="20"/>
              </w:rPr>
            </w:pPr>
            <w:r>
              <w:t>288685,25</w:t>
            </w: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31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1567476,96</w:t>
            </w:r>
          </w:p>
        </w:tc>
      </w:tr>
      <w:tr w:rsidR="004D52D9" w:rsidTr="000958E6">
        <w:trPr>
          <w:gridAfter w:val="1"/>
          <w:wAfter w:w="10" w:type="dxa"/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037E" w:rsidTr="00F8158E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37E" w:rsidRDefault="006131EC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1534290,61</w:t>
            </w:r>
          </w:p>
        </w:tc>
      </w:tr>
      <w:tr w:rsidR="00CB037E" w:rsidTr="00F8158E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B037E" w:rsidRDefault="00CB0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37E" w:rsidRDefault="006131EC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1534290,61</w:t>
            </w:r>
          </w:p>
        </w:tc>
      </w:tr>
      <w:tr w:rsidR="004D52D9" w:rsidTr="000958E6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trHeight w:val="2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0958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31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323915,13</w:t>
            </w:r>
          </w:p>
        </w:tc>
      </w:tr>
    </w:tbl>
    <w:p w:rsidR="00CB037E" w:rsidRDefault="00CB037E" w:rsidP="00CB037E">
      <w:pPr>
        <w:rPr>
          <w:rFonts w:eastAsia="Times New Roman"/>
          <w:sz w:val="20"/>
          <w:szCs w:val="20"/>
        </w:rPr>
      </w:pPr>
    </w:p>
    <w:p w:rsidR="00CB037E" w:rsidRDefault="00CB037E" w:rsidP="00CB037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CB037E" w:rsidRDefault="00CB037E" w:rsidP="00CB037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B037E" w:rsidRDefault="00CB037E"/>
    <w:tbl>
      <w:tblPr>
        <w:tblW w:w="11308" w:type="dxa"/>
        <w:tblInd w:w="94" w:type="dxa"/>
        <w:tblLayout w:type="fixed"/>
        <w:tblLook w:val="04A0"/>
      </w:tblPr>
      <w:tblGrid>
        <w:gridCol w:w="723"/>
        <w:gridCol w:w="4394"/>
        <w:gridCol w:w="993"/>
        <w:gridCol w:w="1134"/>
        <w:gridCol w:w="1417"/>
        <w:gridCol w:w="1134"/>
        <w:gridCol w:w="1513"/>
      </w:tblGrid>
      <w:tr w:rsidR="006131EC" w:rsidRPr="006131EC" w:rsidTr="006131EC">
        <w:trPr>
          <w:trHeight w:val="123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176 765,82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1EC" w:rsidRPr="006131EC" w:rsidTr="006131EC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586151" w:rsidRDefault="006131EC" w:rsidP="005927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586151" w:rsidRDefault="006131EC" w:rsidP="005927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1EC" w:rsidRPr="006131EC" w:rsidTr="006131EC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586151" w:rsidRDefault="006131EC" w:rsidP="005927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586151" w:rsidRDefault="006131EC" w:rsidP="005927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1EC" w:rsidRPr="006131EC" w:rsidTr="006131EC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собственников и пользователей </w:t>
            </w: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помещений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106 059,49</w:t>
            </w:r>
          </w:p>
        </w:tc>
      </w:tr>
      <w:tr w:rsidR="006131EC" w:rsidRPr="006131EC" w:rsidTr="006131EC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180 898,01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146 003,98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60 605,42</w:t>
            </w:r>
          </w:p>
        </w:tc>
      </w:tr>
      <w:tr w:rsidR="006131EC" w:rsidRPr="006131EC" w:rsidTr="006131EC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100 549,91</w:t>
            </w:r>
          </w:p>
        </w:tc>
      </w:tr>
      <w:tr w:rsidR="006131EC" w:rsidRPr="006131EC" w:rsidTr="006131EC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189 162,38</w:t>
            </w:r>
          </w:p>
        </w:tc>
      </w:tr>
      <w:tr w:rsidR="006131EC" w:rsidRPr="006131EC" w:rsidTr="006131EC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270 130,58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131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2 254,34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131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стен спуска в тех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одполье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6 097,50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1 256,50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61 568,50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1 713,15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4 111,56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подступенков</w:t>
            </w:r>
            <w:proofErr w:type="spellEnd"/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стен спуска в тех.подполье, приямков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114,95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5 747,50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за 2 раза  с земли и лесов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244,44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9 777,60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слабодержащихся</w:t>
            </w:r>
            <w:proofErr w:type="spell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плиток  на входном крыльце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245,95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2 459,50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183,96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2 299,50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акриловая входных козырьков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306,13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7 653,25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1 156,60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7 223,58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131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49,46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123,65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помещений клеем 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156,25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6 250,00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Клеевая окраска стен и потолков: улучшенная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28 649,32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497,17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2 983,02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679,45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13 045,44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водоэмульсионными составами стен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51 384,36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396,40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554,96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окраска ранее окрашенных </w:t>
            </w: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металлических решеток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364,52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4 374,24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Шпатлевка стен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6 495,45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132,16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2 643,20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183,96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1 158,95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273,23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2 185,84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19 156,00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поручней деревянных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436,20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1 134,12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лифтовых кабин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141,72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1 417,20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 поверхностей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30,90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927,00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Демонтаж и установка 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ж/б</w:t>
            </w:r>
            <w:proofErr w:type="gram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балки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2 329,95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1 391,97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1 391,97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4 871,52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3 363,14</w:t>
            </w:r>
          </w:p>
        </w:tc>
      </w:tr>
      <w:tr w:rsidR="006131EC" w:rsidRPr="006131EC" w:rsidTr="006131EC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1 342,98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241,74</w:t>
            </w:r>
          </w:p>
        </w:tc>
      </w:tr>
      <w:tr w:rsidR="006131EC" w:rsidRPr="006131EC" w:rsidTr="006131EC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подвальных окон фанерой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438,11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219,06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врезных  замков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936,95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936,95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наличников (без списания материала)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546,24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570,64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1 456,62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 дверного доводчика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600,33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600,33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 заполнений проемов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122,30</w:t>
            </w:r>
          </w:p>
        </w:tc>
      </w:tr>
      <w:tr w:rsidR="006131EC" w:rsidRPr="006131EC" w:rsidTr="006131EC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336 497,12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31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6131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131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6131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2 045,81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16 451,80</w:t>
            </w:r>
          </w:p>
        </w:tc>
      </w:tr>
      <w:tr w:rsidR="006131EC" w:rsidRPr="006131EC" w:rsidTr="006131EC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64 390,40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18 932,31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22 356,50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15 959,22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261,76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25 128,96</w:t>
            </w:r>
          </w:p>
        </w:tc>
      </w:tr>
      <w:tr w:rsidR="006131EC" w:rsidRPr="006131EC" w:rsidTr="006131EC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1 245,28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11 728,36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411,71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411,71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2 398,68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7 196,04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46,46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929,14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П.П.канализационных труб до 100мм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601,07</w:t>
            </w:r>
          </w:p>
        </w:tc>
      </w:tr>
      <w:tr w:rsidR="006131EC" w:rsidRPr="006131EC" w:rsidTr="006131EC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я(</w:t>
            </w:r>
            <w:proofErr w:type="gramEnd"/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итьевой</w:t>
            </w:r>
            <w:proofErr w:type="spell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8 242,82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4 867,76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4 259,29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16 047,63</w:t>
            </w:r>
          </w:p>
        </w:tc>
      </w:tr>
      <w:tr w:rsidR="006131EC" w:rsidRPr="006131EC" w:rsidTr="006131EC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131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2 621,34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15 520,80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9 466,16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2 010,10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22 368,42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6131EC" w:rsidRPr="006131EC" w:rsidTr="006131EC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942,14</w:t>
            </w:r>
          </w:p>
        </w:tc>
      </w:tr>
      <w:tr w:rsidR="006131EC" w:rsidRPr="006131EC" w:rsidTr="006131E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6131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3826,10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34,12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1EC" w:rsidRPr="006131EC" w:rsidRDefault="006131EC" w:rsidP="006131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31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1 566 672,71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5213F1" w:rsidRDefault="005213F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0FE" w:rsidRDefault="00B610F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10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F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 w:rsidP="00A97732">
      <w:pPr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5213F1" w:rsidRDefault="005213F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304" w:rsidRPr="00133304" w:rsidRDefault="00133304" w:rsidP="00133304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133304">
              <w:rPr>
                <w:rFonts w:ascii="Calibri" w:hAnsi="Calibri"/>
                <w:bCs/>
                <w:color w:val="000000"/>
              </w:rPr>
              <w:t>106536</w:t>
            </w:r>
          </w:p>
          <w:p w:rsidR="004D52D9" w:rsidRDefault="004D52D9" w:rsidP="00DE3CB4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3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388355,28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3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352364,29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3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90339,55</w:t>
            </w:r>
          </w:p>
        </w:tc>
      </w:tr>
      <w:tr w:rsidR="00DA0F5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6131EC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388355,28</w:t>
            </w:r>
          </w:p>
        </w:tc>
      </w:tr>
      <w:tr w:rsidR="00DA0F5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6131EC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352364,29</w:t>
            </w:r>
          </w:p>
        </w:tc>
      </w:tr>
      <w:tr w:rsidR="00DA0F5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6131EC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90339,55</w:t>
            </w:r>
          </w:p>
        </w:tc>
      </w:tr>
      <w:tr w:rsidR="00D65B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B51" w:rsidRDefault="00D65B5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5B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304" w:rsidRDefault="00133304" w:rsidP="00133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4932,03</w:t>
            </w:r>
          </w:p>
          <w:p w:rsidR="00D65B51" w:rsidRDefault="00D65B51" w:rsidP="00DE3CB4">
            <w:pPr>
              <w:jc w:val="center"/>
              <w:rPr>
                <w:sz w:val="20"/>
                <w:szCs w:val="20"/>
              </w:rPr>
            </w:pP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613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120804,99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613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139882,18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613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16751,49</w:t>
            </w:r>
          </w:p>
        </w:tc>
      </w:tr>
      <w:tr w:rsidR="00DA0F5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6131EC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120804,99</w:t>
            </w:r>
          </w:p>
        </w:tc>
      </w:tr>
      <w:tr w:rsidR="00DA0F5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6131EC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139882,18</w:t>
            </w:r>
          </w:p>
        </w:tc>
      </w:tr>
      <w:tr w:rsidR="00DA0F5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6131EC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16751,49</w:t>
            </w:r>
          </w:p>
        </w:tc>
      </w:tr>
      <w:tr w:rsidR="00D65B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304" w:rsidRPr="00133304" w:rsidRDefault="00133304" w:rsidP="0013330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33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410,76</w:t>
            </w:r>
          </w:p>
          <w:p w:rsidR="004D52D9" w:rsidRDefault="004D52D9" w:rsidP="00DE3CB4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3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1139636,46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3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1116994,27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3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244516,08</w:t>
            </w:r>
          </w:p>
        </w:tc>
      </w:tr>
      <w:tr w:rsidR="00DA0F5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6131EC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1139636,46</w:t>
            </w:r>
          </w:p>
        </w:tc>
      </w:tr>
      <w:tr w:rsidR="00DA0F5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6131EC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1116994,27</w:t>
            </w:r>
          </w:p>
        </w:tc>
      </w:tr>
      <w:tr w:rsidR="00DA0F5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6131EC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244516,08</w:t>
            </w:r>
          </w:p>
        </w:tc>
      </w:tr>
      <w:tr w:rsidR="00D65B5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B5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B51" w:rsidRDefault="00D65B5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65B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0F54" w:rsidTr="00C608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304" w:rsidRPr="00133304" w:rsidRDefault="00133304" w:rsidP="0013330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33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3 264,08</w:t>
            </w:r>
          </w:p>
          <w:p w:rsidR="00DA0F54" w:rsidRDefault="00DA0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F5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0F54" w:rsidRDefault="006131EC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678500,16</w:t>
            </w:r>
          </w:p>
        </w:tc>
      </w:tr>
      <w:tr w:rsidR="00DA0F5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0F54" w:rsidRDefault="006131EC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640584,88</w:t>
            </w:r>
          </w:p>
        </w:tc>
      </w:tr>
      <w:tr w:rsidR="00DA0F5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0F54" w:rsidRDefault="006131EC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155165,44</w:t>
            </w:r>
          </w:p>
        </w:tc>
      </w:tr>
      <w:tr w:rsidR="00DA0F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0F54" w:rsidRDefault="006131EC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678500,16</w:t>
            </w:r>
          </w:p>
        </w:tc>
      </w:tr>
      <w:tr w:rsidR="00DA0F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0F54" w:rsidRDefault="006131EC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640584,88</w:t>
            </w:r>
          </w:p>
        </w:tc>
      </w:tr>
      <w:tr w:rsidR="00DA0F5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0F54" w:rsidRDefault="006131EC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155165,44</w:t>
            </w:r>
          </w:p>
        </w:tc>
      </w:tr>
      <w:tr w:rsidR="00DA0F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37E" w:rsidRDefault="00CB037E" w:rsidP="00CB03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13EC" w:rsidRDefault="006613EC" w:rsidP="00661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7169,79</w:t>
            </w:r>
          </w:p>
          <w:p w:rsidR="004D52D9" w:rsidRDefault="004D52D9" w:rsidP="00CB037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3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377995,20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3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349463,26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3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117867,66</w:t>
            </w:r>
          </w:p>
        </w:tc>
      </w:tr>
      <w:tr w:rsidR="00DA0F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6131EC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377995,20</w:t>
            </w:r>
          </w:p>
        </w:tc>
      </w:tr>
      <w:tr w:rsidR="00DA0F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6131EC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349463,26</w:t>
            </w:r>
          </w:p>
        </w:tc>
      </w:tr>
      <w:tr w:rsidR="00DA0F5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6131EC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117867,66</w:t>
            </w:r>
          </w:p>
        </w:tc>
      </w:tr>
      <w:tr w:rsidR="00D65B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C7591" w:rsidRDefault="00A569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569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9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9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5C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1494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4941"/>
    <w:rsid w:val="00025B82"/>
    <w:rsid w:val="00030942"/>
    <w:rsid w:val="0003791D"/>
    <w:rsid w:val="000479F9"/>
    <w:rsid w:val="0007177A"/>
    <w:rsid w:val="000958E6"/>
    <w:rsid w:val="000D613B"/>
    <w:rsid w:val="00110735"/>
    <w:rsid w:val="00113922"/>
    <w:rsid w:val="00131CD4"/>
    <w:rsid w:val="00133304"/>
    <w:rsid w:val="00167EEF"/>
    <w:rsid w:val="001929CE"/>
    <w:rsid w:val="00194505"/>
    <w:rsid w:val="001A2695"/>
    <w:rsid w:val="001D2D8D"/>
    <w:rsid w:val="001E3C7C"/>
    <w:rsid w:val="001F1CBB"/>
    <w:rsid w:val="002530F0"/>
    <w:rsid w:val="0028183B"/>
    <w:rsid w:val="00285D6B"/>
    <w:rsid w:val="0028638D"/>
    <w:rsid w:val="002A3313"/>
    <w:rsid w:val="002B1524"/>
    <w:rsid w:val="002B7848"/>
    <w:rsid w:val="002E5AC4"/>
    <w:rsid w:val="00320040"/>
    <w:rsid w:val="003255FD"/>
    <w:rsid w:val="003455AC"/>
    <w:rsid w:val="003917F6"/>
    <w:rsid w:val="003A0952"/>
    <w:rsid w:val="003A7A6E"/>
    <w:rsid w:val="003E7DC2"/>
    <w:rsid w:val="00425387"/>
    <w:rsid w:val="00425B5B"/>
    <w:rsid w:val="00485B81"/>
    <w:rsid w:val="004A79B9"/>
    <w:rsid w:val="004C5C07"/>
    <w:rsid w:val="004D4705"/>
    <w:rsid w:val="004D52D9"/>
    <w:rsid w:val="004E7FCF"/>
    <w:rsid w:val="0050405D"/>
    <w:rsid w:val="005213F1"/>
    <w:rsid w:val="005E67B6"/>
    <w:rsid w:val="006131EC"/>
    <w:rsid w:val="00620D85"/>
    <w:rsid w:val="00624A7E"/>
    <w:rsid w:val="00625B11"/>
    <w:rsid w:val="00627067"/>
    <w:rsid w:val="00655D0F"/>
    <w:rsid w:val="006613EC"/>
    <w:rsid w:val="00664ECC"/>
    <w:rsid w:val="006755D6"/>
    <w:rsid w:val="00701557"/>
    <w:rsid w:val="0070223F"/>
    <w:rsid w:val="00723B2F"/>
    <w:rsid w:val="007C297A"/>
    <w:rsid w:val="007D18A0"/>
    <w:rsid w:val="007F7CA0"/>
    <w:rsid w:val="00826846"/>
    <w:rsid w:val="00843D78"/>
    <w:rsid w:val="008B08F3"/>
    <w:rsid w:val="00952CB9"/>
    <w:rsid w:val="00953419"/>
    <w:rsid w:val="00981D58"/>
    <w:rsid w:val="009A3468"/>
    <w:rsid w:val="00A27E31"/>
    <w:rsid w:val="00A43EA9"/>
    <w:rsid w:val="00A569DE"/>
    <w:rsid w:val="00A62E53"/>
    <w:rsid w:val="00A97732"/>
    <w:rsid w:val="00AA4CEA"/>
    <w:rsid w:val="00AB676E"/>
    <w:rsid w:val="00AC422F"/>
    <w:rsid w:val="00AE6D9E"/>
    <w:rsid w:val="00B337C1"/>
    <w:rsid w:val="00B610FE"/>
    <w:rsid w:val="00B66564"/>
    <w:rsid w:val="00B74B4F"/>
    <w:rsid w:val="00BB5B2E"/>
    <w:rsid w:val="00BF5C6C"/>
    <w:rsid w:val="00CA00D8"/>
    <w:rsid w:val="00CA32A0"/>
    <w:rsid w:val="00CB037E"/>
    <w:rsid w:val="00CC0D43"/>
    <w:rsid w:val="00CF411C"/>
    <w:rsid w:val="00D60178"/>
    <w:rsid w:val="00D63927"/>
    <w:rsid w:val="00D65B51"/>
    <w:rsid w:val="00D7458F"/>
    <w:rsid w:val="00DA0F54"/>
    <w:rsid w:val="00DC496E"/>
    <w:rsid w:val="00DC5B9B"/>
    <w:rsid w:val="00DE3CB4"/>
    <w:rsid w:val="00E00442"/>
    <w:rsid w:val="00E0618A"/>
    <w:rsid w:val="00E75982"/>
    <w:rsid w:val="00EC7591"/>
    <w:rsid w:val="00EE4FBC"/>
    <w:rsid w:val="00F02670"/>
    <w:rsid w:val="00F22C17"/>
    <w:rsid w:val="00F50F5A"/>
    <w:rsid w:val="00F8158E"/>
    <w:rsid w:val="00FD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B0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6131EC"/>
    <w:rPr>
      <w:color w:val="954F72"/>
      <w:u w:val="single"/>
    </w:rPr>
  </w:style>
  <w:style w:type="paragraph" w:customStyle="1" w:styleId="font5">
    <w:name w:val="font5"/>
    <w:basedOn w:val="a"/>
    <w:rsid w:val="006131EC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6131EC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7">
    <w:name w:val="font7"/>
    <w:basedOn w:val="a"/>
    <w:rsid w:val="006131EC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8">
    <w:name w:val="font8"/>
    <w:basedOn w:val="a"/>
    <w:rsid w:val="006131EC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6131EC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6131EC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6131EC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6131EC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6131EC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6131EC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6131EC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6131EC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6131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3A08-BDE9-4DF5-A21A-655F5EFE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26</cp:revision>
  <cp:lastPrinted>2018-12-10T09:46:00Z</cp:lastPrinted>
  <dcterms:created xsi:type="dcterms:W3CDTF">2019-01-15T07:33:00Z</dcterms:created>
  <dcterms:modified xsi:type="dcterms:W3CDTF">2024-03-07T16:03:00Z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